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5111D" w14:textId="2997FEF3" w:rsidR="005B6B8C" w:rsidRDefault="00715A97" w:rsidP="00070FE9">
      <w:pPr>
        <w:pBdr>
          <w:bottom w:val="single" w:sz="12" w:space="0" w:color="auto"/>
        </w:pBdr>
        <w:rPr>
          <w:sz w:val="24"/>
        </w:rPr>
      </w:pPr>
      <w:r>
        <w:rPr>
          <w:i/>
          <w:sz w:val="24"/>
        </w:rPr>
        <w:t>Three types of subordinate relationships:</w:t>
      </w:r>
    </w:p>
    <w:p w14:paraId="6DEC28A9" w14:textId="77777777" w:rsidR="00715A97" w:rsidRPr="003C6728" w:rsidRDefault="00715A97" w:rsidP="00070FE9">
      <w:pPr>
        <w:pBdr>
          <w:bottom w:val="single" w:sz="12" w:space="0" w:color="auto"/>
        </w:pBdr>
        <w:rPr>
          <w:b/>
          <w:sz w:val="24"/>
        </w:rPr>
      </w:pPr>
      <w:r w:rsidRPr="003C6728">
        <w:rPr>
          <w:b/>
          <w:sz w:val="24"/>
        </w:rPr>
        <w:t>1. Support by restatement</w:t>
      </w:r>
    </w:p>
    <w:p w14:paraId="35895EE6" w14:textId="7EE839A4" w:rsidR="00715A97" w:rsidRDefault="00715A97" w:rsidP="00070FE9">
      <w:pPr>
        <w:pBdr>
          <w:bottom w:val="single" w:sz="12" w:space="0" w:color="auto"/>
        </w:pBdr>
        <w:rPr>
          <w:sz w:val="24"/>
        </w:rPr>
      </w:pPr>
      <w:r>
        <w:rPr>
          <w:b/>
          <w:sz w:val="24"/>
        </w:rPr>
        <w:t xml:space="preserve">Action-Manner </w:t>
      </w:r>
      <w:r>
        <w:rPr>
          <w:sz w:val="24"/>
        </w:rPr>
        <w:t xml:space="preserve">= Statement of an action followed by the manner in which the action took place. </w:t>
      </w:r>
    </w:p>
    <w:p w14:paraId="057F478A" w14:textId="06027DEF" w:rsidR="00715A97" w:rsidRDefault="00715A97" w:rsidP="00070FE9">
      <w:pPr>
        <w:pBdr>
          <w:bottom w:val="single" w:sz="12" w:space="0" w:color="auto"/>
        </w:pBdr>
        <w:rPr>
          <w:sz w:val="24"/>
        </w:rPr>
      </w:pPr>
      <w:r>
        <w:rPr>
          <w:sz w:val="24"/>
        </w:rPr>
        <w:tab/>
        <w:t xml:space="preserve">For example: I cleaned my house by vacuuming.  </w:t>
      </w:r>
    </w:p>
    <w:p w14:paraId="2B4EB856" w14:textId="7E994B25" w:rsidR="00715A97" w:rsidRDefault="00715A97" w:rsidP="00070FE9">
      <w:pPr>
        <w:pBdr>
          <w:bottom w:val="single" w:sz="12" w:space="0" w:color="auto"/>
        </w:pBdr>
        <w:rPr>
          <w:sz w:val="24"/>
        </w:rPr>
      </w:pPr>
      <w:r>
        <w:rPr>
          <w:sz w:val="24"/>
        </w:rPr>
        <w:tab/>
        <w:t>Keywords: in that, by</w:t>
      </w:r>
    </w:p>
    <w:p w14:paraId="28A5E044" w14:textId="1915833B" w:rsidR="00715A97" w:rsidRDefault="00715A97" w:rsidP="00070FE9">
      <w:pPr>
        <w:pBdr>
          <w:bottom w:val="single" w:sz="12" w:space="0" w:color="auto"/>
        </w:pBdr>
        <w:rPr>
          <w:sz w:val="24"/>
        </w:rPr>
      </w:pPr>
      <w:r>
        <w:rPr>
          <w:b/>
          <w:sz w:val="24"/>
        </w:rPr>
        <w:t xml:space="preserve">Comparison </w:t>
      </w:r>
      <w:r>
        <w:rPr>
          <w:sz w:val="24"/>
        </w:rPr>
        <w:t xml:space="preserve">= </w:t>
      </w:r>
      <w:proofErr w:type="gramStart"/>
      <w:r>
        <w:rPr>
          <w:sz w:val="24"/>
        </w:rPr>
        <w:t>The</w:t>
      </w:r>
      <w:proofErr w:type="gramEnd"/>
      <w:r>
        <w:rPr>
          <w:sz w:val="24"/>
        </w:rPr>
        <w:t xml:space="preserve"> proposition is supported by a comparison.</w:t>
      </w:r>
    </w:p>
    <w:p w14:paraId="376782E6" w14:textId="75087A17" w:rsidR="00715A97" w:rsidRDefault="00715A97" w:rsidP="00070FE9">
      <w:pPr>
        <w:pBdr>
          <w:bottom w:val="single" w:sz="12" w:space="0" w:color="auto"/>
        </w:pBdr>
        <w:rPr>
          <w:sz w:val="24"/>
        </w:rPr>
      </w:pPr>
      <w:r>
        <w:rPr>
          <w:sz w:val="24"/>
        </w:rPr>
        <w:tab/>
        <w:t xml:space="preserve">For example: I love you like a brother. </w:t>
      </w:r>
    </w:p>
    <w:p w14:paraId="69582175" w14:textId="7BD87759" w:rsidR="00715A97" w:rsidRDefault="00715A97" w:rsidP="00070FE9">
      <w:pPr>
        <w:pBdr>
          <w:bottom w:val="single" w:sz="12" w:space="0" w:color="auto"/>
        </w:pBdr>
        <w:rPr>
          <w:sz w:val="24"/>
        </w:rPr>
      </w:pPr>
      <w:r>
        <w:rPr>
          <w:sz w:val="24"/>
        </w:rPr>
        <w:tab/>
        <w:t xml:space="preserve">Keywords: like, just as, even as, </w:t>
      </w:r>
      <w:proofErr w:type="gramStart"/>
      <w:r>
        <w:rPr>
          <w:sz w:val="24"/>
        </w:rPr>
        <w:t>as…..so</w:t>
      </w:r>
      <w:proofErr w:type="gramEnd"/>
    </w:p>
    <w:p w14:paraId="0E194E2B" w14:textId="5E4680F3" w:rsidR="00715A97" w:rsidRDefault="00715A97" w:rsidP="00070FE9">
      <w:pPr>
        <w:pBdr>
          <w:bottom w:val="single" w:sz="12" w:space="0" w:color="auto"/>
        </w:pBdr>
        <w:rPr>
          <w:sz w:val="24"/>
        </w:rPr>
      </w:pPr>
      <w:r>
        <w:rPr>
          <w:b/>
          <w:sz w:val="24"/>
        </w:rPr>
        <w:t>Negative-Positive</w:t>
      </w:r>
      <w:r>
        <w:rPr>
          <w:sz w:val="24"/>
        </w:rPr>
        <w:t xml:space="preserve"> = Two alternatives are considered; one is affirmed and the other denied. </w:t>
      </w:r>
    </w:p>
    <w:p w14:paraId="3094F9F9" w14:textId="5FEA2781" w:rsidR="00715A97" w:rsidRDefault="00715A97" w:rsidP="00070FE9">
      <w:pPr>
        <w:pBdr>
          <w:bottom w:val="single" w:sz="12" w:space="0" w:color="auto"/>
        </w:pBdr>
        <w:rPr>
          <w:sz w:val="24"/>
        </w:rPr>
      </w:pPr>
      <w:r>
        <w:rPr>
          <w:sz w:val="24"/>
        </w:rPr>
        <w:tab/>
        <w:t>For example: It’s not cold, it’s hot!</w:t>
      </w:r>
    </w:p>
    <w:p w14:paraId="4FA3F490" w14:textId="06807B56" w:rsidR="00715A97" w:rsidRDefault="00715A97" w:rsidP="00070FE9">
      <w:pPr>
        <w:pBdr>
          <w:bottom w:val="single" w:sz="12" w:space="0" w:color="auto"/>
        </w:pBdr>
        <w:rPr>
          <w:sz w:val="24"/>
        </w:rPr>
      </w:pPr>
      <w:r>
        <w:rPr>
          <w:sz w:val="24"/>
        </w:rPr>
        <w:tab/>
        <w:t>Keywords: not, but</w:t>
      </w:r>
    </w:p>
    <w:p w14:paraId="34FA6EFC" w14:textId="65BDE372" w:rsidR="00715A97" w:rsidRDefault="00715A97" w:rsidP="00070FE9">
      <w:pPr>
        <w:pBdr>
          <w:bottom w:val="single" w:sz="12" w:space="0" w:color="auto"/>
        </w:pBdr>
        <w:rPr>
          <w:sz w:val="24"/>
        </w:rPr>
      </w:pPr>
      <w:r>
        <w:rPr>
          <w:b/>
          <w:sz w:val="24"/>
        </w:rPr>
        <w:t xml:space="preserve">Idea-Explanation </w:t>
      </w:r>
      <w:r>
        <w:rPr>
          <w:sz w:val="24"/>
        </w:rPr>
        <w:t xml:space="preserve">= Clarifying the proposition by restating it differently. </w:t>
      </w:r>
    </w:p>
    <w:p w14:paraId="7D2A95B3" w14:textId="43241295" w:rsidR="00715A97" w:rsidRDefault="00070FE9" w:rsidP="00070FE9">
      <w:pPr>
        <w:pBdr>
          <w:bottom w:val="single" w:sz="12" w:space="0" w:color="auto"/>
        </w:pBdr>
        <w:rPr>
          <w:sz w:val="24"/>
        </w:rPr>
      </w:pPr>
      <w:r>
        <w:rPr>
          <w:sz w:val="24"/>
        </w:rPr>
        <w:tab/>
      </w:r>
      <w:r w:rsidR="00715A97">
        <w:rPr>
          <w:sz w:val="24"/>
        </w:rPr>
        <w:t xml:space="preserve">For example = </w:t>
      </w:r>
      <w:r>
        <w:rPr>
          <w:sz w:val="24"/>
        </w:rPr>
        <w:t xml:space="preserve">She’s very musical, that is, she can play several </w:t>
      </w:r>
      <w:r>
        <w:rPr>
          <w:sz w:val="24"/>
        </w:rPr>
        <w:tab/>
        <w:t xml:space="preserve">instruments.  </w:t>
      </w:r>
    </w:p>
    <w:p w14:paraId="59E9C30E" w14:textId="55E54E69" w:rsidR="00070FE9" w:rsidRDefault="00070FE9" w:rsidP="00070FE9">
      <w:pPr>
        <w:pBdr>
          <w:bottom w:val="single" w:sz="12" w:space="0" w:color="auto"/>
        </w:pBdr>
        <w:rPr>
          <w:sz w:val="24"/>
        </w:rPr>
      </w:pPr>
      <w:r>
        <w:rPr>
          <w:sz w:val="24"/>
        </w:rPr>
        <w:tab/>
        <w:t>Keywords = for, that is, namely</w:t>
      </w:r>
    </w:p>
    <w:p w14:paraId="77ECE39F" w14:textId="79929CBC" w:rsidR="00070FE9" w:rsidRDefault="00070FE9" w:rsidP="00070FE9">
      <w:pPr>
        <w:pBdr>
          <w:bottom w:val="single" w:sz="12" w:space="0" w:color="auto"/>
        </w:pBdr>
        <w:rPr>
          <w:sz w:val="24"/>
        </w:rPr>
      </w:pPr>
      <w:r>
        <w:rPr>
          <w:b/>
          <w:sz w:val="24"/>
        </w:rPr>
        <w:t xml:space="preserve">Question-Answer </w:t>
      </w:r>
      <w:r>
        <w:rPr>
          <w:sz w:val="24"/>
        </w:rPr>
        <w:t xml:space="preserve">= </w:t>
      </w:r>
      <w:proofErr w:type="gramStart"/>
      <w:r>
        <w:rPr>
          <w:sz w:val="24"/>
        </w:rPr>
        <w:t>The</w:t>
      </w:r>
      <w:proofErr w:type="gramEnd"/>
      <w:r>
        <w:rPr>
          <w:sz w:val="24"/>
        </w:rPr>
        <w:t xml:space="preserve"> question is stated, then the answer is given.</w:t>
      </w:r>
    </w:p>
    <w:p w14:paraId="720A6C00" w14:textId="4F7D979E" w:rsidR="00715A97" w:rsidRDefault="00070FE9" w:rsidP="00070FE9">
      <w:pPr>
        <w:pBdr>
          <w:bottom w:val="single" w:sz="12" w:space="0" w:color="auto"/>
        </w:pBdr>
        <w:rPr>
          <w:sz w:val="24"/>
        </w:rPr>
      </w:pPr>
      <w:r>
        <w:rPr>
          <w:sz w:val="24"/>
        </w:rPr>
        <w:tab/>
        <w:t xml:space="preserve">For example = </w:t>
      </w:r>
      <w:proofErr w:type="gramStart"/>
      <w:r>
        <w:rPr>
          <w:sz w:val="24"/>
        </w:rPr>
        <w:t>Who</w:t>
      </w:r>
      <w:proofErr w:type="gramEnd"/>
      <w:r>
        <w:rPr>
          <w:sz w:val="24"/>
        </w:rPr>
        <w:t xml:space="preserve"> can bring a charge against God’s elect.  It </w:t>
      </w:r>
      <w:r>
        <w:rPr>
          <w:sz w:val="24"/>
        </w:rPr>
        <w:tab/>
        <w:t>is God who justifies.</w:t>
      </w:r>
    </w:p>
    <w:p w14:paraId="202E714D" w14:textId="77777777" w:rsidR="00070FE9" w:rsidRDefault="00070FE9" w:rsidP="00070FE9">
      <w:pPr>
        <w:pBdr>
          <w:bottom w:val="single" w:sz="12" w:space="0" w:color="auto"/>
        </w:pBdr>
        <w:rPr>
          <w:sz w:val="24"/>
        </w:rPr>
      </w:pPr>
    </w:p>
    <w:p w14:paraId="27CF8D6A" w14:textId="05145A4D" w:rsidR="00715A97" w:rsidRPr="003C6728" w:rsidRDefault="00715A97" w:rsidP="00070FE9">
      <w:pPr>
        <w:pBdr>
          <w:bottom w:val="single" w:sz="12" w:space="0" w:color="auto"/>
        </w:pBdr>
        <w:rPr>
          <w:b/>
          <w:sz w:val="24"/>
        </w:rPr>
      </w:pPr>
      <w:r w:rsidRPr="003C6728">
        <w:rPr>
          <w:b/>
          <w:sz w:val="24"/>
        </w:rPr>
        <w:t>2. Support by distinct statement</w:t>
      </w:r>
    </w:p>
    <w:p w14:paraId="1D4A68F7" w14:textId="1109C1FD" w:rsidR="00070FE9" w:rsidRPr="001E6492" w:rsidRDefault="00070FE9" w:rsidP="00070FE9">
      <w:pPr>
        <w:pBdr>
          <w:bottom w:val="single" w:sz="12" w:space="0" w:color="auto"/>
        </w:pBdr>
        <w:rPr>
          <w:sz w:val="24"/>
        </w:rPr>
      </w:pPr>
      <w:r>
        <w:rPr>
          <w:b/>
          <w:sz w:val="24"/>
        </w:rPr>
        <w:t>Ground</w:t>
      </w:r>
      <w:r w:rsidR="001E6492">
        <w:rPr>
          <w:b/>
          <w:sz w:val="24"/>
        </w:rPr>
        <w:t xml:space="preserve"> </w:t>
      </w:r>
      <w:r w:rsidR="001E6492">
        <w:rPr>
          <w:sz w:val="24"/>
        </w:rPr>
        <w:t>= A reason</w:t>
      </w:r>
      <w:r w:rsidR="003C6728">
        <w:rPr>
          <w:sz w:val="24"/>
        </w:rPr>
        <w:t xml:space="preserve"> or ground for the proposition</w:t>
      </w:r>
    </w:p>
    <w:p w14:paraId="4AA9954F" w14:textId="088FE199" w:rsidR="00070FE9" w:rsidRPr="001E6492" w:rsidRDefault="00070FE9" w:rsidP="00070FE9">
      <w:pPr>
        <w:pBdr>
          <w:bottom w:val="single" w:sz="12" w:space="0" w:color="auto"/>
        </w:pBdr>
        <w:rPr>
          <w:sz w:val="24"/>
        </w:rPr>
      </w:pPr>
      <w:r>
        <w:rPr>
          <w:b/>
          <w:sz w:val="24"/>
        </w:rPr>
        <w:t>Inference</w:t>
      </w:r>
      <w:r w:rsidR="001E6492">
        <w:rPr>
          <w:b/>
          <w:sz w:val="24"/>
        </w:rPr>
        <w:t xml:space="preserve"> </w:t>
      </w:r>
      <w:r w:rsidR="001E6492">
        <w:rPr>
          <w:sz w:val="24"/>
        </w:rPr>
        <w:t xml:space="preserve"> = A proposition is</w:t>
      </w:r>
      <w:r w:rsidR="003C6728">
        <w:rPr>
          <w:sz w:val="24"/>
        </w:rPr>
        <w:t xml:space="preserve"> given followed by an inference</w:t>
      </w:r>
    </w:p>
    <w:p w14:paraId="1C82943C" w14:textId="5094D35E" w:rsidR="00070FE9" w:rsidRPr="001E6492" w:rsidRDefault="00070FE9" w:rsidP="00070FE9">
      <w:pPr>
        <w:pBdr>
          <w:bottom w:val="single" w:sz="12" w:space="0" w:color="auto"/>
        </w:pBdr>
        <w:rPr>
          <w:sz w:val="24"/>
        </w:rPr>
      </w:pPr>
      <w:r>
        <w:rPr>
          <w:b/>
          <w:sz w:val="24"/>
        </w:rPr>
        <w:t>Action-Result</w:t>
      </w:r>
      <w:r w:rsidR="001E6492">
        <w:rPr>
          <w:b/>
          <w:sz w:val="24"/>
        </w:rPr>
        <w:t xml:space="preserve"> </w:t>
      </w:r>
      <w:r w:rsidR="001E6492">
        <w:rPr>
          <w:sz w:val="24"/>
        </w:rPr>
        <w:t xml:space="preserve">= </w:t>
      </w:r>
      <w:r w:rsidR="003C6728">
        <w:rPr>
          <w:sz w:val="24"/>
        </w:rPr>
        <w:t>A proposition that describes an action and its result</w:t>
      </w:r>
    </w:p>
    <w:p w14:paraId="635BA9D2" w14:textId="019A5432" w:rsidR="00070FE9" w:rsidRPr="003C6728" w:rsidRDefault="00070FE9" w:rsidP="00070FE9">
      <w:pPr>
        <w:pBdr>
          <w:bottom w:val="single" w:sz="12" w:space="0" w:color="auto"/>
        </w:pBdr>
        <w:rPr>
          <w:sz w:val="24"/>
        </w:rPr>
      </w:pPr>
      <w:r>
        <w:rPr>
          <w:b/>
          <w:sz w:val="24"/>
        </w:rPr>
        <w:t>Action-Purpose</w:t>
      </w:r>
      <w:r w:rsidR="003C6728">
        <w:rPr>
          <w:b/>
          <w:sz w:val="24"/>
        </w:rPr>
        <w:t xml:space="preserve"> </w:t>
      </w:r>
      <w:r w:rsidR="003C6728">
        <w:rPr>
          <w:sz w:val="24"/>
        </w:rPr>
        <w:t>= A statement that describes an action and its purpose</w:t>
      </w:r>
    </w:p>
    <w:p w14:paraId="552DF1FC" w14:textId="5AAD264D" w:rsidR="00070FE9" w:rsidRPr="003C6728" w:rsidRDefault="00070FE9" w:rsidP="00070FE9">
      <w:pPr>
        <w:pBdr>
          <w:bottom w:val="single" w:sz="12" w:space="0" w:color="auto"/>
        </w:pBdr>
        <w:rPr>
          <w:sz w:val="24"/>
        </w:rPr>
      </w:pPr>
      <w:r>
        <w:rPr>
          <w:b/>
          <w:sz w:val="24"/>
        </w:rPr>
        <w:t>Conditional</w:t>
      </w:r>
      <w:r w:rsidR="003C6728">
        <w:rPr>
          <w:b/>
          <w:sz w:val="24"/>
        </w:rPr>
        <w:t xml:space="preserve"> </w:t>
      </w:r>
      <w:r w:rsidR="003C6728">
        <w:rPr>
          <w:sz w:val="24"/>
        </w:rPr>
        <w:t xml:space="preserve"> = If something happens, then it will yield a certain result. </w:t>
      </w:r>
    </w:p>
    <w:p w14:paraId="1D724B1E" w14:textId="548FD3A7" w:rsidR="00070FE9" w:rsidRPr="003C6728" w:rsidRDefault="00070FE9" w:rsidP="00070FE9">
      <w:pPr>
        <w:pBdr>
          <w:bottom w:val="single" w:sz="12" w:space="0" w:color="auto"/>
        </w:pBdr>
        <w:rPr>
          <w:sz w:val="24"/>
        </w:rPr>
      </w:pPr>
      <w:r>
        <w:rPr>
          <w:b/>
          <w:sz w:val="24"/>
        </w:rPr>
        <w:t>Temporal</w:t>
      </w:r>
      <w:r w:rsidR="003C6728">
        <w:rPr>
          <w:b/>
          <w:sz w:val="24"/>
        </w:rPr>
        <w:t xml:space="preserve"> </w:t>
      </w:r>
      <w:r w:rsidR="003C6728">
        <w:rPr>
          <w:sz w:val="24"/>
        </w:rPr>
        <w:t xml:space="preserve">= A statement and the occasion when it occurs.  </w:t>
      </w:r>
    </w:p>
    <w:p w14:paraId="768B5762" w14:textId="45E95F39" w:rsidR="00070FE9" w:rsidRPr="003C6728" w:rsidRDefault="00070FE9" w:rsidP="00070FE9">
      <w:pPr>
        <w:pBdr>
          <w:bottom w:val="single" w:sz="12" w:space="0" w:color="auto"/>
        </w:pBdr>
        <w:rPr>
          <w:sz w:val="24"/>
        </w:rPr>
      </w:pPr>
      <w:r>
        <w:rPr>
          <w:b/>
          <w:sz w:val="24"/>
        </w:rPr>
        <w:t>Locative</w:t>
      </w:r>
      <w:r w:rsidR="003C6728">
        <w:rPr>
          <w:b/>
          <w:sz w:val="24"/>
        </w:rPr>
        <w:t xml:space="preserve"> </w:t>
      </w:r>
      <w:r w:rsidR="003C6728">
        <w:rPr>
          <w:sz w:val="24"/>
        </w:rPr>
        <w:t xml:space="preserve">= A statement and the location where it occurs. </w:t>
      </w:r>
    </w:p>
    <w:p w14:paraId="6BA894A6" w14:textId="771E41CF" w:rsidR="00070FE9" w:rsidRPr="003C6728" w:rsidRDefault="001E6492" w:rsidP="00070FE9">
      <w:pPr>
        <w:pBdr>
          <w:bottom w:val="single" w:sz="12" w:space="0" w:color="auto"/>
        </w:pBdr>
        <w:rPr>
          <w:sz w:val="24"/>
        </w:rPr>
      </w:pPr>
      <w:r>
        <w:rPr>
          <w:b/>
          <w:sz w:val="24"/>
        </w:rPr>
        <w:t>Bilateral</w:t>
      </w:r>
      <w:r w:rsidR="003C6728">
        <w:rPr>
          <w:b/>
          <w:sz w:val="24"/>
        </w:rPr>
        <w:t xml:space="preserve"> </w:t>
      </w:r>
      <w:r w:rsidR="003C6728">
        <w:rPr>
          <w:sz w:val="24"/>
        </w:rPr>
        <w:t xml:space="preserve">= A bilateral clause supports the prior proposition </w:t>
      </w:r>
      <w:proofErr w:type="gramStart"/>
      <w:r w:rsidR="003C6728">
        <w:rPr>
          <w:sz w:val="24"/>
        </w:rPr>
        <w:t>an</w:t>
      </w:r>
      <w:proofErr w:type="gramEnd"/>
      <w:r w:rsidR="003C6728">
        <w:rPr>
          <w:sz w:val="24"/>
        </w:rPr>
        <w:t xml:space="preserve"> the one following.  </w:t>
      </w:r>
    </w:p>
    <w:p w14:paraId="7131FA83" w14:textId="77777777" w:rsidR="001E6492" w:rsidRPr="00070FE9" w:rsidRDefault="001E6492" w:rsidP="00070FE9">
      <w:pPr>
        <w:pBdr>
          <w:bottom w:val="single" w:sz="12" w:space="0" w:color="auto"/>
        </w:pBdr>
        <w:rPr>
          <w:b/>
          <w:sz w:val="24"/>
        </w:rPr>
      </w:pPr>
    </w:p>
    <w:p w14:paraId="0768ADF8" w14:textId="20340543" w:rsidR="007C7B28" w:rsidRPr="003C6728" w:rsidRDefault="00715A97" w:rsidP="00070FE9">
      <w:pPr>
        <w:pBdr>
          <w:bottom w:val="single" w:sz="12" w:space="0" w:color="auto"/>
        </w:pBdr>
        <w:rPr>
          <w:b/>
          <w:sz w:val="24"/>
        </w:rPr>
      </w:pPr>
      <w:r w:rsidRPr="003C6728">
        <w:rPr>
          <w:b/>
          <w:sz w:val="24"/>
        </w:rPr>
        <w:t>3. Support by contrary statement</w:t>
      </w:r>
    </w:p>
    <w:p w14:paraId="1568565C" w14:textId="65574216" w:rsidR="001E6492" w:rsidRPr="00CE5CC6" w:rsidRDefault="001E6492" w:rsidP="00070FE9">
      <w:pPr>
        <w:pBdr>
          <w:bottom w:val="single" w:sz="12" w:space="0" w:color="auto"/>
        </w:pBdr>
        <w:rPr>
          <w:sz w:val="24"/>
        </w:rPr>
      </w:pPr>
      <w:r>
        <w:rPr>
          <w:b/>
          <w:sz w:val="24"/>
        </w:rPr>
        <w:t xml:space="preserve">Concessive </w:t>
      </w:r>
      <w:r>
        <w:rPr>
          <w:sz w:val="24"/>
        </w:rPr>
        <w:t xml:space="preserve">= </w:t>
      </w:r>
      <w:proofErr w:type="gramStart"/>
      <w:r w:rsidR="00CE5CC6">
        <w:rPr>
          <w:sz w:val="24"/>
        </w:rPr>
        <w:t>The</w:t>
      </w:r>
      <w:proofErr w:type="gramEnd"/>
      <w:r w:rsidR="00CE5CC6">
        <w:rPr>
          <w:sz w:val="24"/>
        </w:rPr>
        <w:t xml:space="preserve"> main clause is supported by a contrary statement. </w:t>
      </w:r>
    </w:p>
    <w:p w14:paraId="35232D1F" w14:textId="77777777" w:rsidR="00C90E9A" w:rsidRDefault="001E6492" w:rsidP="00070FE9">
      <w:pPr>
        <w:pBdr>
          <w:bottom w:val="single" w:sz="12" w:space="0" w:color="auto"/>
        </w:pBdr>
        <w:rPr>
          <w:sz w:val="24"/>
        </w:rPr>
      </w:pPr>
      <w:r>
        <w:rPr>
          <w:b/>
          <w:sz w:val="24"/>
        </w:rPr>
        <w:t>Situation-Response</w:t>
      </w:r>
      <w:r>
        <w:rPr>
          <w:sz w:val="24"/>
        </w:rPr>
        <w:t xml:space="preserve"> = </w:t>
      </w:r>
      <w:proofErr w:type="gramStart"/>
      <w:r w:rsidR="00CE5CC6">
        <w:rPr>
          <w:sz w:val="24"/>
        </w:rPr>
        <w:t>The</w:t>
      </w:r>
      <w:proofErr w:type="gramEnd"/>
      <w:r w:rsidR="00CE5CC6">
        <w:rPr>
          <w:sz w:val="24"/>
        </w:rPr>
        <w:t xml:space="preserve"> main clause presents a situation and the supportin</w:t>
      </w:r>
      <w:r w:rsidR="00C90E9A">
        <w:rPr>
          <w:sz w:val="24"/>
        </w:rPr>
        <w:t>g clause presents the response.</w:t>
      </w:r>
    </w:p>
    <w:p w14:paraId="3866A573" w14:textId="77777777" w:rsidR="00C90E9A" w:rsidRDefault="00C90E9A" w:rsidP="00070FE9">
      <w:pPr>
        <w:pBdr>
          <w:bottom w:val="single" w:sz="12" w:space="0" w:color="auto"/>
        </w:pBdr>
      </w:pPr>
    </w:p>
    <w:p w14:paraId="54BBE046" w14:textId="2186DED9" w:rsidR="00C90E9A" w:rsidRPr="00C90E9A" w:rsidRDefault="00C90E9A" w:rsidP="00070FE9">
      <w:pPr>
        <w:pBdr>
          <w:bottom w:val="single" w:sz="12" w:space="0" w:color="auto"/>
        </w:pBdr>
      </w:pPr>
      <w:bookmarkStart w:id="0" w:name="_GoBack"/>
      <w:bookmarkEnd w:id="0"/>
      <w:r w:rsidRPr="00C90E9A">
        <w:t>For any questions, please feel free to contact Pastor Ben at bnistor@sheridanhills.org</w:t>
      </w:r>
    </w:p>
    <w:p w14:paraId="6D050FAE" w14:textId="77777777" w:rsidR="00070FE9" w:rsidRDefault="00070FE9" w:rsidP="00070FE9">
      <w:pPr>
        <w:keepNext/>
        <w:outlineLvl w:val="1"/>
        <w:rPr>
          <w:rFonts w:eastAsia="Times New Roman"/>
          <w:b/>
          <w:bCs/>
          <w:i/>
          <w:iCs/>
          <w:noProof/>
          <w:color w:val="auto"/>
          <w:sz w:val="28"/>
          <w:szCs w:val="28"/>
        </w:rPr>
      </w:pPr>
      <w:r>
        <w:rPr>
          <w:rFonts w:eastAsia="Times New Roman"/>
          <w:b/>
          <w:bCs/>
          <w:i/>
          <w:iCs/>
          <w:noProof/>
          <w:color w:val="auto"/>
          <w:sz w:val="28"/>
          <w:szCs w:val="28"/>
        </w:rPr>
        <w:drawing>
          <wp:anchor distT="0" distB="0" distL="114300" distR="114300" simplePos="0" relativeHeight="251659264" behindDoc="1" locked="0" layoutInCell="1" allowOverlap="1" wp14:anchorId="4A1B5CDA" wp14:editId="16C5F3BC">
            <wp:simplePos x="0" y="0"/>
            <wp:positionH relativeFrom="column">
              <wp:posOffset>3482340</wp:posOffset>
            </wp:positionH>
            <wp:positionV relativeFrom="paragraph">
              <wp:posOffset>-177165</wp:posOffset>
            </wp:positionV>
            <wp:extent cx="711597" cy="7105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ARK BLACK.png"/>
                    <pic:cNvPicPr/>
                  </pic:nvPicPr>
                  <pic:blipFill>
                    <a:blip r:embed="rId8">
                      <a:extLst>
                        <a:ext uri="{28A0092B-C50C-407E-A947-70E740481C1C}">
                          <a14:useLocalDpi xmlns:a14="http://schemas.microsoft.com/office/drawing/2010/main" val="0"/>
                        </a:ext>
                      </a:extLst>
                    </a:blip>
                    <a:stretch>
                      <a:fillRect/>
                    </a:stretch>
                  </pic:blipFill>
                  <pic:spPr>
                    <a:xfrm>
                      <a:off x="0" y="0"/>
                      <a:ext cx="711597" cy="71056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bCs/>
          <w:i/>
          <w:iCs/>
          <w:noProof/>
          <w:color w:val="auto"/>
          <w:sz w:val="28"/>
          <w:szCs w:val="28"/>
        </w:rPr>
        <w:t>Core Seminars—How to Study the Bible</w:t>
      </w:r>
    </w:p>
    <w:p w14:paraId="76377F4B" w14:textId="05894B20" w:rsidR="00070FE9" w:rsidRDefault="00070FE9" w:rsidP="00070FE9">
      <w:pPr>
        <w:rPr>
          <w:rFonts w:eastAsia="Times New Roman"/>
          <w:b/>
          <w:bCs/>
          <w:noProof/>
          <w:color w:val="auto"/>
          <w:sz w:val="28"/>
          <w:szCs w:val="28"/>
        </w:rPr>
      </w:pPr>
      <w:r>
        <w:rPr>
          <w:rFonts w:eastAsia="Times New Roman"/>
          <w:b/>
          <w:bCs/>
          <w:noProof/>
          <w:color w:val="auto"/>
          <w:sz w:val="28"/>
          <w:szCs w:val="28"/>
        </w:rPr>
        <w:t xml:space="preserve">Class 7: </w:t>
      </w:r>
      <w:r w:rsidR="004F27E3">
        <w:rPr>
          <w:rFonts w:eastAsia="Times New Roman"/>
          <w:b/>
          <w:bCs/>
          <w:noProof/>
          <w:color w:val="auto"/>
          <w:sz w:val="28"/>
          <w:szCs w:val="28"/>
        </w:rPr>
        <w:t>Tracing the Argument</w:t>
      </w:r>
    </w:p>
    <w:p w14:paraId="002A2CCB" w14:textId="77777777" w:rsidR="00070FE9" w:rsidRDefault="00070FE9" w:rsidP="007C7B28">
      <w:pPr>
        <w:widowControl w:val="0"/>
        <w:autoSpaceDE w:val="0"/>
        <w:autoSpaceDN w:val="0"/>
        <w:adjustRightInd w:val="0"/>
        <w:spacing w:line="300" w:lineRule="auto"/>
        <w:rPr>
          <w:b/>
          <w:sz w:val="24"/>
        </w:rPr>
      </w:pPr>
    </w:p>
    <w:p w14:paraId="5C8D8CB5" w14:textId="0DBE3D39" w:rsidR="007C7B28" w:rsidRDefault="007C7B28" w:rsidP="007C7B28">
      <w:pPr>
        <w:widowControl w:val="0"/>
        <w:autoSpaceDE w:val="0"/>
        <w:autoSpaceDN w:val="0"/>
        <w:adjustRightInd w:val="0"/>
        <w:spacing w:line="300" w:lineRule="auto"/>
        <w:rPr>
          <w:b/>
          <w:sz w:val="24"/>
        </w:rPr>
      </w:pPr>
      <w:r>
        <w:rPr>
          <w:b/>
          <w:sz w:val="24"/>
        </w:rPr>
        <w:t>Revelation 21:1-8</w:t>
      </w:r>
    </w:p>
    <w:p w14:paraId="06B68A04" w14:textId="67E28366" w:rsidR="007C7B28" w:rsidRDefault="007C7B28" w:rsidP="007C7B28">
      <w:pPr>
        <w:widowControl w:val="0"/>
        <w:autoSpaceDE w:val="0"/>
        <w:autoSpaceDN w:val="0"/>
        <w:adjustRightInd w:val="0"/>
        <w:spacing w:line="300" w:lineRule="auto"/>
        <w:rPr>
          <w:i/>
          <w:sz w:val="24"/>
        </w:rPr>
      </w:pPr>
      <w:r w:rsidRPr="007C7B28">
        <w:rPr>
          <w:i/>
          <w:sz w:val="24"/>
        </w:rPr>
        <w:t xml:space="preserve">1 Then I saw a new heaven and a new earth, for the first heaven and the first earth had passed away, and the sea was no more. 2 And I saw the holy city, </w:t>
      </w:r>
      <w:proofErr w:type="gramStart"/>
      <w:r w:rsidRPr="007C7B28">
        <w:rPr>
          <w:i/>
          <w:sz w:val="24"/>
        </w:rPr>
        <w:t>new</w:t>
      </w:r>
      <w:proofErr w:type="gramEnd"/>
      <w:r w:rsidRPr="007C7B28">
        <w:rPr>
          <w:i/>
          <w:sz w:val="24"/>
        </w:rPr>
        <w:t xml:space="preserve"> Jerusalem, coming down out of heaven from God, prepared as a bride adorned for her husband. 3 And I heard a loud voice from the throne saying, “Behold, the dwelling place of God is with man. He will dwell with them, and they will be his people, and God himself will be with them as their God.4 He will wipe away every tear from their eyes, and death shall be no more, neither shall there be mourning, nor crying, nor pain anymore, for the former things have passed away.” 5 And he who was seated on the throne said, “Behold, I am making all things new.” Also he said, “Write this down, for these words are trustworthy and true.” 6 And he said to me, “It is done! I am the Alpha and the Omega, the beginning and the end. To the thirsty I will give from the spring of the water of life without payment. 7 The one who conquers will have this heritage, and I will be his God and he will be my son. 8 But as for the cowardly, the faithless, the detestable, as for murderers, the sexually immoral, sorcerers, idolaters, and all liars, their portion will be in the lake that burns with fire and sulfur, which is the second death.”</w:t>
      </w:r>
    </w:p>
    <w:p w14:paraId="705B729E" w14:textId="77777777" w:rsidR="007C7B28" w:rsidRDefault="007C7B28" w:rsidP="007C7B28">
      <w:pPr>
        <w:widowControl w:val="0"/>
        <w:autoSpaceDE w:val="0"/>
        <w:autoSpaceDN w:val="0"/>
        <w:adjustRightInd w:val="0"/>
        <w:spacing w:line="300" w:lineRule="auto"/>
        <w:rPr>
          <w:i/>
          <w:sz w:val="24"/>
        </w:rPr>
      </w:pPr>
    </w:p>
    <w:p w14:paraId="5EA1A531" w14:textId="0FBAD65C" w:rsidR="007C7B28" w:rsidRDefault="007C7B28" w:rsidP="007C7B28">
      <w:pPr>
        <w:widowControl w:val="0"/>
        <w:autoSpaceDE w:val="0"/>
        <w:autoSpaceDN w:val="0"/>
        <w:adjustRightInd w:val="0"/>
        <w:spacing w:line="300" w:lineRule="auto"/>
        <w:rPr>
          <w:b/>
          <w:sz w:val="24"/>
        </w:rPr>
      </w:pPr>
      <w:r>
        <w:rPr>
          <w:b/>
          <w:sz w:val="24"/>
        </w:rPr>
        <w:t>Psalm 1:1-2</w:t>
      </w:r>
    </w:p>
    <w:p w14:paraId="797D2553" w14:textId="77777777" w:rsidR="007C7B28" w:rsidRPr="007C7B28" w:rsidRDefault="007C7B28" w:rsidP="007C7B28">
      <w:pPr>
        <w:widowControl w:val="0"/>
        <w:autoSpaceDE w:val="0"/>
        <w:autoSpaceDN w:val="0"/>
        <w:adjustRightInd w:val="0"/>
        <w:spacing w:line="300" w:lineRule="auto"/>
        <w:rPr>
          <w:i/>
          <w:sz w:val="24"/>
        </w:rPr>
      </w:pPr>
      <w:r w:rsidRPr="007C7B28">
        <w:rPr>
          <w:bCs/>
          <w:i/>
          <w:sz w:val="24"/>
        </w:rPr>
        <w:t>1</w:t>
      </w:r>
      <w:r w:rsidRPr="007C7B28">
        <w:rPr>
          <w:i/>
          <w:sz w:val="24"/>
        </w:rPr>
        <w:t xml:space="preserve"> Blessed is the man who walks not in the counsel of the wicked, nor stands in the way of sinners, nor sits in the seat of scoffers; </w:t>
      </w:r>
    </w:p>
    <w:p w14:paraId="0340CAF2" w14:textId="563F7737" w:rsidR="007C7B28" w:rsidRDefault="007C7B28" w:rsidP="007C7B28">
      <w:pPr>
        <w:widowControl w:val="0"/>
        <w:autoSpaceDE w:val="0"/>
        <w:autoSpaceDN w:val="0"/>
        <w:adjustRightInd w:val="0"/>
        <w:spacing w:line="300" w:lineRule="auto"/>
        <w:rPr>
          <w:i/>
          <w:sz w:val="24"/>
        </w:rPr>
      </w:pPr>
      <w:r w:rsidRPr="007C7B28">
        <w:rPr>
          <w:bCs/>
          <w:i/>
          <w:sz w:val="24"/>
        </w:rPr>
        <w:t>2</w:t>
      </w:r>
      <w:r w:rsidRPr="007C7B28">
        <w:rPr>
          <w:i/>
          <w:sz w:val="24"/>
        </w:rPr>
        <w:t> but his delight is in the law of the Lord, and on his law he meditates day and night.</w:t>
      </w:r>
    </w:p>
    <w:p w14:paraId="67B64A1A" w14:textId="77777777" w:rsidR="007C7B28" w:rsidRDefault="007C7B28" w:rsidP="007C7B28">
      <w:pPr>
        <w:widowControl w:val="0"/>
        <w:autoSpaceDE w:val="0"/>
        <w:autoSpaceDN w:val="0"/>
        <w:adjustRightInd w:val="0"/>
        <w:rPr>
          <w:i/>
          <w:sz w:val="24"/>
        </w:rPr>
      </w:pPr>
    </w:p>
    <w:p w14:paraId="17ACFD67" w14:textId="77777777" w:rsidR="007C7B28" w:rsidRDefault="007C7B28" w:rsidP="007C7B28">
      <w:pPr>
        <w:widowControl w:val="0"/>
        <w:autoSpaceDE w:val="0"/>
        <w:autoSpaceDN w:val="0"/>
        <w:adjustRightInd w:val="0"/>
        <w:spacing w:line="276" w:lineRule="auto"/>
        <w:rPr>
          <w:b/>
          <w:sz w:val="24"/>
        </w:rPr>
      </w:pPr>
    </w:p>
    <w:p w14:paraId="652B9D85" w14:textId="5D34BF76" w:rsidR="007C7B28" w:rsidRPr="007C7B28" w:rsidRDefault="007C7B28" w:rsidP="007C7B28">
      <w:pPr>
        <w:widowControl w:val="0"/>
        <w:autoSpaceDE w:val="0"/>
        <w:autoSpaceDN w:val="0"/>
        <w:adjustRightInd w:val="0"/>
        <w:spacing w:line="300" w:lineRule="auto"/>
        <w:rPr>
          <w:b/>
          <w:sz w:val="24"/>
        </w:rPr>
      </w:pPr>
      <w:r>
        <w:rPr>
          <w:b/>
          <w:sz w:val="24"/>
        </w:rPr>
        <w:t>1 Corinthians 15:12-19</w:t>
      </w:r>
    </w:p>
    <w:p w14:paraId="62C4AD0D" w14:textId="5B75D629" w:rsidR="007C7B28" w:rsidRPr="007C7B28" w:rsidRDefault="007C7B28" w:rsidP="007C7B28">
      <w:pPr>
        <w:widowControl w:val="0"/>
        <w:autoSpaceDE w:val="0"/>
        <w:autoSpaceDN w:val="0"/>
        <w:adjustRightInd w:val="0"/>
        <w:spacing w:line="300" w:lineRule="auto"/>
        <w:rPr>
          <w:i/>
          <w:sz w:val="24"/>
        </w:rPr>
      </w:pPr>
      <w:r w:rsidRPr="007C7B28">
        <w:rPr>
          <w:bCs/>
          <w:i/>
          <w:sz w:val="24"/>
        </w:rPr>
        <w:t>12 </w:t>
      </w:r>
      <w:r w:rsidRPr="007C7B28">
        <w:rPr>
          <w:i/>
          <w:sz w:val="24"/>
        </w:rPr>
        <w:t xml:space="preserve">Now if Christ is proclaimed as raised from the dead, how can some of you say that there is no resurrection of the dead? </w:t>
      </w:r>
      <w:r w:rsidRPr="007C7B28">
        <w:rPr>
          <w:bCs/>
          <w:i/>
          <w:sz w:val="24"/>
        </w:rPr>
        <w:t>13 </w:t>
      </w:r>
      <w:r w:rsidRPr="007C7B28">
        <w:rPr>
          <w:i/>
          <w:sz w:val="24"/>
        </w:rPr>
        <w:t xml:space="preserve">But if there is no resurrection of the dead, then not even Christ has been raised. </w:t>
      </w:r>
      <w:r w:rsidRPr="007C7B28">
        <w:rPr>
          <w:bCs/>
          <w:i/>
          <w:sz w:val="24"/>
        </w:rPr>
        <w:t>14 </w:t>
      </w:r>
      <w:r w:rsidRPr="007C7B28">
        <w:rPr>
          <w:i/>
          <w:sz w:val="24"/>
        </w:rPr>
        <w:t xml:space="preserve">And if Christ has not been raised, then our preaching is in vain and your faith is in vain. </w:t>
      </w:r>
      <w:r w:rsidRPr="007C7B28">
        <w:rPr>
          <w:bCs/>
          <w:i/>
          <w:sz w:val="24"/>
        </w:rPr>
        <w:t>15 </w:t>
      </w:r>
      <w:r w:rsidRPr="007C7B28">
        <w:rPr>
          <w:i/>
          <w:sz w:val="24"/>
        </w:rPr>
        <w:t xml:space="preserve">We are even found to be misrepresenting God, because we testified about God that he raised Christ, whom he did not raise if it is true that the dead are not raised. </w:t>
      </w:r>
      <w:r w:rsidRPr="007C7B28">
        <w:rPr>
          <w:bCs/>
          <w:i/>
          <w:sz w:val="24"/>
        </w:rPr>
        <w:t>16 </w:t>
      </w:r>
      <w:r w:rsidRPr="007C7B28">
        <w:rPr>
          <w:i/>
          <w:sz w:val="24"/>
        </w:rPr>
        <w:t xml:space="preserve">For if the dead are not raised, not even Christ has been raised. </w:t>
      </w:r>
      <w:r w:rsidRPr="007C7B28">
        <w:rPr>
          <w:bCs/>
          <w:i/>
          <w:sz w:val="24"/>
        </w:rPr>
        <w:t>17 </w:t>
      </w:r>
      <w:r w:rsidRPr="007C7B28">
        <w:rPr>
          <w:i/>
          <w:sz w:val="24"/>
        </w:rPr>
        <w:t xml:space="preserve">And if Christ has not been raised, your faith is futile and you are still in your sins. </w:t>
      </w:r>
      <w:r w:rsidRPr="007C7B28">
        <w:rPr>
          <w:bCs/>
          <w:i/>
          <w:sz w:val="24"/>
        </w:rPr>
        <w:t>18 </w:t>
      </w:r>
      <w:r w:rsidRPr="007C7B28">
        <w:rPr>
          <w:i/>
          <w:sz w:val="24"/>
        </w:rPr>
        <w:t xml:space="preserve">Then those also who have fallen asleep in Christ </w:t>
      </w:r>
      <w:proofErr w:type="gramStart"/>
      <w:r w:rsidRPr="007C7B28">
        <w:rPr>
          <w:i/>
          <w:sz w:val="24"/>
        </w:rPr>
        <w:t>have</w:t>
      </w:r>
      <w:proofErr w:type="gramEnd"/>
      <w:r w:rsidRPr="007C7B28">
        <w:rPr>
          <w:i/>
          <w:sz w:val="24"/>
        </w:rPr>
        <w:t xml:space="preserve"> perished. </w:t>
      </w:r>
      <w:r w:rsidRPr="007C7B28">
        <w:rPr>
          <w:bCs/>
          <w:i/>
          <w:sz w:val="24"/>
        </w:rPr>
        <w:t>19 </w:t>
      </w:r>
      <w:r w:rsidRPr="007C7B28">
        <w:rPr>
          <w:i/>
          <w:sz w:val="24"/>
        </w:rPr>
        <w:t>If in Christ we have hope in this life only, we are of all people most to be pitied.</w:t>
      </w:r>
    </w:p>
    <w:p w14:paraId="2E2FA8C9" w14:textId="77777777" w:rsidR="007C7B28" w:rsidRDefault="007C7B28" w:rsidP="007C7B28">
      <w:pPr>
        <w:widowControl w:val="0"/>
        <w:autoSpaceDE w:val="0"/>
        <w:autoSpaceDN w:val="0"/>
        <w:adjustRightInd w:val="0"/>
        <w:spacing w:line="300" w:lineRule="auto"/>
        <w:rPr>
          <w:b/>
          <w:sz w:val="24"/>
        </w:rPr>
      </w:pPr>
    </w:p>
    <w:p w14:paraId="1720A407" w14:textId="4BA20315" w:rsidR="007C7B28" w:rsidRDefault="007C7B28" w:rsidP="007C7B28">
      <w:pPr>
        <w:widowControl w:val="0"/>
        <w:autoSpaceDE w:val="0"/>
        <w:autoSpaceDN w:val="0"/>
        <w:adjustRightInd w:val="0"/>
        <w:spacing w:line="300" w:lineRule="auto"/>
        <w:rPr>
          <w:b/>
          <w:sz w:val="24"/>
        </w:rPr>
      </w:pPr>
      <w:r>
        <w:rPr>
          <w:b/>
          <w:sz w:val="24"/>
        </w:rPr>
        <w:t>Romans 8:31-39</w:t>
      </w:r>
    </w:p>
    <w:p w14:paraId="5A4161BB" w14:textId="70A8A5D2" w:rsidR="007C7B28" w:rsidRDefault="007C7B28" w:rsidP="007C7B28">
      <w:pPr>
        <w:widowControl w:val="0"/>
        <w:autoSpaceDE w:val="0"/>
        <w:autoSpaceDN w:val="0"/>
        <w:adjustRightInd w:val="0"/>
        <w:spacing w:line="300" w:lineRule="auto"/>
        <w:rPr>
          <w:i/>
          <w:sz w:val="24"/>
        </w:rPr>
      </w:pPr>
      <w:r w:rsidRPr="007C7B28">
        <w:rPr>
          <w:bCs/>
          <w:i/>
          <w:sz w:val="24"/>
        </w:rPr>
        <w:t>31 </w:t>
      </w:r>
      <w:r w:rsidRPr="007C7B28">
        <w:rPr>
          <w:i/>
          <w:sz w:val="24"/>
        </w:rPr>
        <w:t xml:space="preserve">What then shall we say to these things? If God is for us, who can be against us? </w:t>
      </w:r>
      <w:r w:rsidRPr="007C7B28">
        <w:rPr>
          <w:bCs/>
          <w:i/>
          <w:sz w:val="24"/>
        </w:rPr>
        <w:t>32 </w:t>
      </w:r>
      <w:r w:rsidRPr="007C7B28">
        <w:rPr>
          <w:i/>
          <w:sz w:val="24"/>
        </w:rPr>
        <w:t xml:space="preserve">He who did not spare his own Son but gave him up for us all, how will he not also with him graciously give us all things? </w:t>
      </w:r>
      <w:r w:rsidRPr="007C7B28">
        <w:rPr>
          <w:bCs/>
          <w:i/>
          <w:sz w:val="24"/>
        </w:rPr>
        <w:t>33 </w:t>
      </w:r>
      <w:r w:rsidRPr="007C7B28">
        <w:rPr>
          <w:i/>
          <w:sz w:val="24"/>
        </w:rPr>
        <w:t xml:space="preserve">Who shall bring any charge against God's elect? It is God who justifies. </w:t>
      </w:r>
      <w:r w:rsidRPr="007C7B28">
        <w:rPr>
          <w:bCs/>
          <w:i/>
          <w:sz w:val="24"/>
        </w:rPr>
        <w:t>34 </w:t>
      </w:r>
      <w:r w:rsidRPr="007C7B28">
        <w:rPr>
          <w:i/>
          <w:sz w:val="24"/>
        </w:rPr>
        <w:t xml:space="preserve">Who is to condemn? Christ Jesus is the one who died—more than that, who was raised—who is at the right hand of God, who indeed is interceding for us. </w:t>
      </w:r>
      <w:r w:rsidRPr="007C7B28">
        <w:rPr>
          <w:bCs/>
          <w:i/>
          <w:sz w:val="24"/>
        </w:rPr>
        <w:t>35 </w:t>
      </w:r>
      <w:r w:rsidRPr="007C7B28">
        <w:rPr>
          <w:i/>
          <w:sz w:val="24"/>
        </w:rPr>
        <w:t xml:space="preserve">Who shall separate us from the love of Christ? Shall tribulation, or distress, or persecution, or famine, or nakedness, or danger, or sword? </w:t>
      </w:r>
      <w:r w:rsidRPr="007C7B28">
        <w:rPr>
          <w:bCs/>
          <w:i/>
          <w:sz w:val="24"/>
        </w:rPr>
        <w:t>36 </w:t>
      </w:r>
      <w:r w:rsidRPr="007C7B28">
        <w:rPr>
          <w:i/>
          <w:sz w:val="24"/>
        </w:rPr>
        <w:t xml:space="preserve">As it is written, “For your sake we are being killed all the day long; we are regarded as sheep to be slaughtered.” </w:t>
      </w:r>
      <w:r w:rsidRPr="007C7B28">
        <w:rPr>
          <w:bCs/>
          <w:i/>
          <w:sz w:val="24"/>
        </w:rPr>
        <w:t>37 </w:t>
      </w:r>
      <w:r w:rsidRPr="007C7B28">
        <w:rPr>
          <w:i/>
          <w:sz w:val="24"/>
        </w:rPr>
        <w:t xml:space="preserve">No, in all these things we are more than conquerors through him who loved us. </w:t>
      </w:r>
      <w:r w:rsidRPr="007C7B28">
        <w:rPr>
          <w:bCs/>
          <w:i/>
          <w:sz w:val="24"/>
        </w:rPr>
        <w:t>38 </w:t>
      </w:r>
      <w:r w:rsidRPr="007C7B28">
        <w:rPr>
          <w:i/>
          <w:sz w:val="24"/>
        </w:rPr>
        <w:t xml:space="preserve">For I am sure that neither death nor life, nor angels nor rulers, nor things present nor things to come, nor powers, </w:t>
      </w:r>
      <w:r w:rsidRPr="007C7B28">
        <w:rPr>
          <w:bCs/>
          <w:i/>
          <w:sz w:val="24"/>
        </w:rPr>
        <w:t>39 </w:t>
      </w:r>
      <w:r w:rsidRPr="007C7B28">
        <w:rPr>
          <w:i/>
          <w:sz w:val="24"/>
        </w:rPr>
        <w:t>nor height nor depth, nor anything else in all creation, will be able to separate us from the love of God in Christ Jesus our Lord.</w:t>
      </w:r>
    </w:p>
    <w:p w14:paraId="522DF52E" w14:textId="77777777" w:rsidR="007C7B28" w:rsidRDefault="007C7B28" w:rsidP="007C7B28">
      <w:pPr>
        <w:widowControl w:val="0"/>
        <w:autoSpaceDE w:val="0"/>
        <w:autoSpaceDN w:val="0"/>
        <w:adjustRightInd w:val="0"/>
        <w:spacing w:line="300" w:lineRule="auto"/>
        <w:rPr>
          <w:i/>
          <w:sz w:val="24"/>
        </w:rPr>
      </w:pPr>
    </w:p>
    <w:p w14:paraId="4823BB5B" w14:textId="0D720522" w:rsidR="007C7B28" w:rsidRDefault="007C7B28" w:rsidP="007C7B28">
      <w:pPr>
        <w:widowControl w:val="0"/>
        <w:autoSpaceDE w:val="0"/>
        <w:autoSpaceDN w:val="0"/>
        <w:adjustRightInd w:val="0"/>
        <w:spacing w:line="300" w:lineRule="auto"/>
        <w:rPr>
          <w:b/>
          <w:sz w:val="24"/>
        </w:rPr>
      </w:pPr>
      <w:r>
        <w:rPr>
          <w:b/>
          <w:sz w:val="24"/>
        </w:rPr>
        <w:t>Principles for Tracing Propositions</w:t>
      </w:r>
    </w:p>
    <w:p w14:paraId="67201F4E" w14:textId="0C555EAF" w:rsidR="007C7B28" w:rsidRDefault="007C7B28" w:rsidP="007C7B28">
      <w:pPr>
        <w:widowControl w:val="0"/>
        <w:autoSpaceDE w:val="0"/>
        <w:autoSpaceDN w:val="0"/>
        <w:adjustRightInd w:val="0"/>
        <w:spacing w:line="300" w:lineRule="auto"/>
        <w:rPr>
          <w:sz w:val="24"/>
        </w:rPr>
      </w:pPr>
      <w:r>
        <w:rPr>
          <w:i/>
          <w:sz w:val="24"/>
        </w:rPr>
        <w:t xml:space="preserve">What is a proposition? </w:t>
      </w:r>
    </w:p>
    <w:p w14:paraId="421E05F0" w14:textId="06B489DD" w:rsidR="007C7B28" w:rsidRDefault="007C7B28" w:rsidP="007C7B28">
      <w:pPr>
        <w:widowControl w:val="0"/>
        <w:autoSpaceDE w:val="0"/>
        <w:autoSpaceDN w:val="0"/>
        <w:adjustRightInd w:val="0"/>
        <w:spacing w:line="300" w:lineRule="auto"/>
        <w:rPr>
          <w:sz w:val="24"/>
        </w:rPr>
      </w:pPr>
      <w:r>
        <w:rPr>
          <w:sz w:val="24"/>
        </w:rPr>
        <w:t xml:space="preserve">A proposition is an assertion or statement about something. </w:t>
      </w:r>
    </w:p>
    <w:p w14:paraId="57199F27" w14:textId="06228E1E" w:rsidR="007C7B28" w:rsidRDefault="007C7B28" w:rsidP="007C7B28">
      <w:pPr>
        <w:widowControl w:val="0"/>
        <w:autoSpaceDE w:val="0"/>
        <w:autoSpaceDN w:val="0"/>
        <w:adjustRightInd w:val="0"/>
        <w:spacing w:line="300" w:lineRule="auto"/>
        <w:rPr>
          <w:sz w:val="24"/>
        </w:rPr>
      </w:pPr>
      <w:r>
        <w:rPr>
          <w:sz w:val="24"/>
        </w:rPr>
        <w:tab/>
        <w:t xml:space="preserve">For example: “She ate.”  It must have a noun and a verb. </w:t>
      </w:r>
    </w:p>
    <w:p w14:paraId="20E4D741" w14:textId="77777777" w:rsidR="007C7B28" w:rsidRDefault="007C7B28" w:rsidP="007C7B28">
      <w:pPr>
        <w:widowControl w:val="0"/>
        <w:autoSpaceDE w:val="0"/>
        <w:autoSpaceDN w:val="0"/>
        <w:adjustRightInd w:val="0"/>
        <w:spacing w:line="300" w:lineRule="auto"/>
        <w:rPr>
          <w:sz w:val="24"/>
        </w:rPr>
      </w:pPr>
    </w:p>
    <w:p w14:paraId="76B2CA2B" w14:textId="3C5CADC6" w:rsidR="007C7B28" w:rsidRDefault="007C7B28" w:rsidP="007C7B28">
      <w:pPr>
        <w:widowControl w:val="0"/>
        <w:autoSpaceDE w:val="0"/>
        <w:autoSpaceDN w:val="0"/>
        <w:adjustRightInd w:val="0"/>
        <w:spacing w:line="300" w:lineRule="auto"/>
        <w:rPr>
          <w:i/>
          <w:sz w:val="24"/>
        </w:rPr>
      </w:pPr>
      <w:r>
        <w:rPr>
          <w:i/>
          <w:sz w:val="24"/>
        </w:rPr>
        <w:t xml:space="preserve">How do propositions relate? </w:t>
      </w:r>
    </w:p>
    <w:p w14:paraId="4402D971" w14:textId="2E8989B6" w:rsidR="007C7B28" w:rsidRDefault="007C7B28" w:rsidP="007C7B28">
      <w:pPr>
        <w:widowControl w:val="0"/>
        <w:autoSpaceDE w:val="0"/>
        <w:autoSpaceDN w:val="0"/>
        <w:adjustRightInd w:val="0"/>
        <w:spacing w:line="300" w:lineRule="auto"/>
        <w:rPr>
          <w:sz w:val="24"/>
        </w:rPr>
      </w:pPr>
      <w:r>
        <w:rPr>
          <w:sz w:val="24"/>
        </w:rPr>
        <w:t xml:space="preserve">Propositions relate in either a coordinate or subordinate way.  </w:t>
      </w:r>
    </w:p>
    <w:p w14:paraId="3A903C8E" w14:textId="77777777" w:rsidR="00715A97" w:rsidRDefault="00715A97" w:rsidP="007C7B28">
      <w:pPr>
        <w:widowControl w:val="0"/>
        <w:autoSpaceDE w:val="0"/>
        <w:autoSpaceDN w:val="0"/>
        <w:adjustRightInd w:val="0"/>
        <w:spacing w:line="300" w:lineRule="auto"/>
        <w:rPr>
          <w:sz w:val="24"/>
        </w:rPr>
      </w:pPr>
    </w:p>
    <w:p w14:paraId="4A836A15" w14:textId="25E3FDF3" w:rsidR="007C7B28" w:rsidRPr="00070FE9" w:rsidRDefault="007C7B28" w:rsidP="007C7B28">
      <w:pPr>
        <w:widowControl w:val="0"/>
        <w:autoSpaceDE w:val="0"/>
        <w:autoSpaceDN w:val="0"/>
        <w:adjustRightInd w:val="0"/>
        <w:spacing w:line="300" w:lineRule="auto"/>
        <w:rPr>
          <w:b/>
          <w:sz w:val="24"/>
        </w:rPr>
      </w:pPr>
      <w:r w:rsidRPr="00070FE9">
        <w:rPr>
          <w:b/>
          <w:sz w:val="24"/>
        </w:rPr>
        <w:t>A. Coordinate propositions are found in compound sentences.</w:t>
      </w:r>
    </w:p>
    <w:p w14:paraId="6D74DC0A" w14:textId="538B27D4" w:rsidR="007C7B28" w:rsidRDefault="007C7B28" w:rsidP="007C7B28">
      <w:pPr>
        <w:widowControl w:val="0"/>
        <w:autoSpaceDE w:val="0"/>
        <w:autoSpaceDN w:val="0"/>
        <w:adjustRightInd w:val="0"/>
        <w:spacing w:line="300" w:lineRule="auto"/>
        <w:rPr>
          <w:sz w:val="24"/>
        </w:rPr>
      </w:pPr>
      <w:r>
        <w:rPr>
          <w:sz w:val="24"/>
        </w:rPr>
        <w:tab/>
        <w:t xml:space="preserve">For example: “I listen to music, and I wash the car.” </w:t>
      </w:r>
    </w:p>
    <w:p w14:paraId="50A4D18D" w14:textId="4126D048" w:rsidR="007C7B28" w:rsidRDefault="007C7B28" w:rsidP="007C7B28">
      <w:pPr>
        <w:widowControl w:val="0"/>
        <w:autoSpaceDE w:val="0"/>
        <w:autoSpaceDN w:val="0"/>
        <w:adjustRightInd w:val="0"/>
        <w:spacing w:line="300" w:lineRule="auto"/>
        <w:rPr>
          <w:sz w:val="24"/>
        </w:rPr>
      </w:pPr>
      <w:r>
        <w:rPr>
          <w:sz w:val="24"/>
        </w:rPr>
        <w:tab/>
        <w:t xml:space="preserve">Both clauses can stand alone, and when combined, form a </w:t>
      </w:r>
      <w:r>
        <w:rPr>
          <w:sz w:val="24"/>
        </w:rPr>
        <w:tab/>
        <w:t xml:space="preserve">coordinate clause. </w:t>
      </w:r>
    </w:p>
    <w:p w14:paraId="717A2F93" w14:textId="77777777" w:rsidR="007C7B28" w:rsidRDefault="007C7B28" w:rsidP="007C7B28">
      <w:pPr>
        <w:widowControl w:val="0"/>
        <w:autoSpaceDE w:val="0"/>
        <w:autoSpaceDN w:val="0"/>
        <w:adjustRightInd w:val="0"/>
        <w:spacing w:line="300" w:lineRule="auto"/>
        <w:rPr>
          <w:sz w:val="24"/>
        </w:rPr>
      </w:pPr>
    </w:p>
    <w:p w14:paraId="77801462" w14:textId="30DD72F7" w:rsidR="007C7B28" w:rsidRDefault="007C7B28" w:rsidP="007C7B28">
      <w:pPr>
        <w:widowControl w:val="0"/>
        <w:autoSpaceDE w:val="0"/>
        <w:autoSpaceDN w:val="0"/>
        <w:adjustRightInd w:val="0"/>
        <w:spacing w:line="300" w:lineRule="auto"/>
        <w:rPr>
          <w:i/>
          <w:sz w:val="24"/>
        </w:rPr>
      </w:pPr>
      <w:r>
        <w:rPr>
          <w:i/>
          <w:sz w:val="24"/>
        </w:rPr>
        <w:t xml:space="preserve">Three types of coordinate </w:t>
      </w:r>
      <w:r w:rsidR="00715A97">
        <w:rPr>
          <w:i/>
          <w:sz w:val="24"/>
        </w:rPr>
        <w:t>relationships:</w:t>
      </w:r>
      <w:r>
        <w:rPr>
          <w:i/>
          <w:sz w:val="24"/>
        </w:rPr>
        <w:t xml:space="preserve"> </w:t>
      </w:r>
    </w:p>
    <w:p w14:paraId="079AE8B8" w14:textId="7A12D052" w:rsidR="007C7B28" w:rsidRDefault="007C7B28" w:rsidP="007C7B28">
      <w:pPr>
        <w:widowControl w:val="0"/>
        <w:autoSpaceDE w:val="0"/>
        <w:autoSpaceDN w:val="0"/>
        <w:adjustRightInd w:val="0"/>
        <w:spacing w:line="300" w:lineRule="auto"/>
        <w:rPr>
          <w:sz w:val="24"/>
        </w:rPr>
      </w:pPr>
      <w:r w:rsidRPr="00070FE9">
        <w:rPr>
          <w:b/>
          <w:sz w:val="24"/>
        </w:rPr>
        <w:t>1. Series</w:t>
      </w:r>
      <w:r>
        <w:rPr>
          <w:sz w:val="24"/>
        </w:rPr>
        <w:t xml:space="preserve"> – All clauses are independent and contribute to the whole. </w:t>
      </w:r>
    </w:p>
    <w:p w14:paraId="4EB572F5" w14:textId="2207FEBE" w:rsidR="007C7B28" w:rsidRDefault="007C7B28" w:rsidP="007C7B28">
      <w:pPr>
        <w:widowControl w:val="0"/>
        <w:autoSpaceDE w:val="0"/>
        <w:autoSpaceDN w:val="0"/>
        <w:adjustRightInd w:val="0"/>
        <w:spacing w:line="300" w:lineRule="auto"/>
        <w:rPr>
          <w:sz w:val="24"/>
        </w:rPr>
      </w:pPr>
      <w:r>
        <w:rPr>
          <w:sz w:val="24"/>
        </w:rPr>
        <w:tab/>
        <w:t xml:space="preserve">Keywords: and, moreover, furthermore, likewise, neither </w:t>
      </w:r>
    </w:p>
    <w:p w14:paraId="7E70C03A" w14:textId="3D3947B0" w:rsidR="007C7B28" w:rsidRDefault="007C7B28" w:rsidP="007C7B28">
      <w:pPr>
        <w:widowControl w:val="0"/>
        <w:autoSpaceDE w:val="0"/>
        <w:autoSpaceDN w:val="0"/>
        <w:adjustRightInd w:val="0"/>
        <w:spacing w:line="300" w:lineRule="auto"/>
        <w:ind w:left="720"/>
        <w:rPr>
          <w:sz w:val="24"/>
        </w:rPr>
      </w:pPr>
      <w:r>
        <w:rPr>
          <w:sz w:val="24"/>
        </w:rPr>
        <w:t xml:space="preserve">Example: The sun will be dark, and the moon will not be lit. </w:t>
      </w:r>
    </w:p>
    <w:p w14:paraId="607CB7AB" w14:textId="37BF7AC8" w:rsidR="007C7B28" w:rsidRDefault="007C7B28" w:rsidP="007C7B28">
      <w:pPr>
        <w:widowControl w:val="0"/>
        <w:autoSpaceDE w:val="0"/>
        <w:autoSpaceDN w:val="0"/>
        <w:adjustRightInd w:val="0"/>
        <w:spacing w:line="300" w:lineRule="auto"/>
        <w:rPr>
          <w:sz w:val="24"/>
        </w:rPr>
      </w:pPr>
      <w:r w:rsidRPr="00070FE9">
        <w:rPr>
          <w:b/>
          <w:sz w:val="24"/>
        </w:rPr>
        <w:t>2. Progression</w:t>
      </w:r>
      <w:r>
        <w:rPr>
          <w:sz w:val="24"/>
        </w:rPr>
        <w:t xml:space="preserve"> – All clauses relate and move toward a climax</w:t>
      </w:r>
    </w:p>
    <w:p w14:paraId="27C47B6B" w14:textId="47D62C5D" w:rsidR="007C7B28" w:rsidRDefault="007C7B28" w:rsidP="007C7B28">
      <w:pPr>
        <w:widowControl w:val="0"/>
        <w:autoSpaceDE w:val="0"/>
        <w:autoSpaceDN w:val="0"/>
        <w:adjustRightInd w:val="0"/>
        <w:spacing w:line="300" w:lineRule="auto"/>
        <w:rPr>
          <w:sz w:val="24"/>
        </w:rPr>
      </w:pPr>
      <w:r>
        <w:rPr>
          <w:sz w:val="24"/>
        </w:rPr>
        <w:tab/>
        <w:t>Keywords: then, and, moreover, furthermore, neither</w:t>
      </w:r>
    </w:p>
    <w:p w14:paraId="597FF903" w14:textId="024A3A54" w:rsidR="007C7B28" w:rsidRDefault="007C7B28" w:rsidP="007C7B28">
      <w:pPr>
        <w:widowControl w:val="0"/>
        <w:autoSpaceDE w:val="0"/>
        <w:autoSpaceDN w:val="0"/>
        <w:adjustRightInd w:val="0"/>
        <w:spacing w:line="300" w:lineRule="auto"/>
        <w:ind w:left="720"/>
        <w:rPr>
          <w:sz w:val="24"/>
        </w:rPr>
      </w:pPr>
      <w:r>
        <w:rPr>
          <w:sz w:val="24"/>
        </w:rPr>
        <w:t xml:space="preserve">Example: The earth produces its fruit, first the blade, then the ear, then the full grain.  </w:t>
      </w:r>
    </w:p>
    <w:p w14:paraId="0CFD0979" w14:textId="09B57E90" w:rsidR="007C7B28" w:rsidRDefault="007C7B28" w:rsidP="007C7B28">
      <w:pPr>
        <w:widowControl w:val="0"/>
        <w:autoSpaceDE w:val="0"/>
        <w:autoSpaceDN w:val="0"/>
        <w:adjustRightInd w:val="0"/>
        <w:spacing w:line="300" w:lineRule="auto"/>
        <w:rPr>
          <w:sz w:val="24"/>
        </w:rPr>
      </w:pPr>
      <w:r w:rsidRPr="00070FE9">
        <w:rPr>
          <w:b/>
          <w:sz w:val="24"/>
        </w:rPr>
        <w:t>3. Alternative</w:t>
      </w:r>
      <w:r>
        <w:rPr>
          <w:sz w:val="24"/>
        </w:rPr>
        <w:t xml:space="preserve"> – Each clause present a different possibility arising from a situation.  </w:t>
      </w:r>
    </w:p>
    <w:p w14:paraId="49818AC5" w14:textId="6DA4A588" w:rsidR="007C7B28" w:rsidRDefault="007C7B28" w:rsidP="007C7B28">
      <w:pPr>
        <w:widowControl w:val="0"/>
        <w:autoSpaceDE w:val="0"/>
        <w:autoSpaceDN w:val="0"/>
        <w:adjustRightInd w:val="0"/>
        <w:spacing w:line="300" w:lineRule="auto"/>
        <w:rPr>
          <w:sz w:val="24"/>
        </w:rPr>
      </w:pPr>
      <w:r>
        <w:rPr>
          <w:sz w:val="24"/>
        </w:rPr>
        <w:tab/>
        <w:t>Keywords: or, but, while, on the one hand…</w:t>
      </w:r>
      <w:proofErr w:type="gramStart"/>
      <w:r>
        <w:rPr>
          <w:sz w:val="24"/>
        </w:rPr>
        <w:t>.on</w:t>
      </w:r>
      <w:proofErr w:type="gramEnd"/>
      <w:r>
        <w:rPr>
          <w:sz w:val="24"/>
        </w:rPr>
        <w:t xml:space="preserve"> the other hand</w:t>
      </w:r>
    </w:p>
    <w:p w14:paraId="606F37DC" w14:textId="3DC46091" w:rsidR="007C7B28" w:rsidRDefault="007C7B28" w:rsidP="00715A97">
      <w:pPr>
        <w:widowControl w:val="0"/>
        <w:autoSpaceDE w:val="0"/>
        <w:autoSpaceDN w:val="0"/>
        <w:adjustRightInd w:val="0"/>
        <w:spacing w:line="300" w:lineRule="auto"/>
        <w:ind w:left="720"/>
        <w:rPr>
          <w:sz w:val="24"/>
        </w:rPr>
      </w:pPr>
      <w:r>
        <w:rPr>
          <w:sz w:val="24"/>
        </w:rPr>
        <w:t xml:space="preserve">Example: </w:t>
      </w:r>
      <w:r w:rsidR="00715A97">
        <w:rPr>
          <w:sz w:val="24"/>
        </w:rPr>
        <w:t xml:space="preserve">Are you the one who is to come, or shall we look for another? </w:t>
      </w:r>
    </w:p>
    <w:p w14:paraId="74AC65E1" w14:textId="77777777" w:rsidR="007C7B28" w:rsidRPr="007C7B28" w:rsidRDefault="007C7B28" w:rsidP="007C7B28">
      <w:pPr>
        <w:widowControl w:val="0"/>
        <w:autoSpaceDE w:val="0"/>
        <w:autoSpaceDN w:val="0"/>
        <w:adjustRightInd w:val="0"/>
        <w:spacing w:line="300" w:lineRule="auto"/>
        <w:rPr>
          <w:sz w:val="24"/>
        </w:rPr>
      </w:pPr>
    </w:p>
    <w:p w14:paraId="1AA67E13" w14:textId="20750E19" w:rsidR="007C7B28" w:rsidRPr="00070FE9" w:rsidRDefault="007C7B28" w:rsidP="007C7B28">
      <w:pPr>
        <w:widowControl w:val="0"/>
        <w:autoSpaceDE w:val="0"/>
        <w:autoSpaceDN w:val="0"/>
        <w:adjustRightInd w:val="0"/>
        <w:spacing w:line="300" w:lineRule="auto"/>
        <w:rPr>
          <w:b/>
          <w:sz w:val="24"/>
        </w:rPr>
      </w:pPr>
      <w:r w:rsidRPr="00070FE9">
        <w:rPr>
          <w:b/>
          <w:sz w:val="24"/>
        </w:rPr>
        <w:t>B. Subordinate propositions are found in complex sentences.</w:t>
      </w:r>
    </w:p>
    <w:p w14:paraId="003F4DF6" w14:textId="17BB5BB5" w:rsidR="007C7B28" w:rsidRDefault="007C7B28" w:rsidP="007C7B28">
      <w:pPr>
        <w:widowControl w:val="0"/>
        <w:autoSpaceDE w:val="0"/>
        <w:autoSpaceDN w:val="0"/>
        <w:adjustRightInd w:val="0"/>
        <w:spacing w:line="300" w:lineRule="auto"/>
        <w:rPr>
          <w:sz w:val="24"/>
        </w:rPr>
      </w:pPr>
      <w:r>
        <w:rPr>
          <w:sz w:val="24"/>
        </w:rPr>
        <w:tab/>
        <w:t>For example: “I listen to music while I wash the car.”</w:t>
      </w:r>
    </w:p>
    <w:p w14:paraId="09111EB8" w14:textId="53323BAC" w:rsidR="007C7B28" w:rsidRPr="007C7B28" w:rsidRDefault="007C7B28" w:rsidP="00070FE9">
      <w:pPr>
        <w:widowControl w:val="0"/>
        <w:autoSpaceDE w:val="0"/>
        <w:autoSpaceDN w:val="0"/>
        <w:adjustRightInd w:val="0"/>
        <w:spacing w:line="300" w:lineRule="auto"/>
        <w:ind w:left="720"/>
        <w:rPr>
          <w:sz w:val="24"/>
        </w:rPr>
      </w:pPr>
      <w:r>
        <w:rPr>
          <w:sz w:val="24"/>
        </w:rPr>
        <w:t>One clause is independent</w:t>
      </w:r>
      <w:r w:rsidR="00715A97">
        <w:rPr>
          <w:sz w:val="24"/>
        </w:rPr>
        <w:t xml:space="preserve"> while the other is dependent on the proposition. </w:t>
      </w:r>
      <w:r>
        <w:rPr>
          <w:sz w:val="24"/>
        </w:rPr>
        <w:t xml:space="preserve"> </w:t>
      </w:r>
    </w:p>
    <w:sectPr w:rsidR="007C7B28" w:rsidRPr="007C7B28" w:rsidSect="00F1797A">
      <w:footnotePr>
        <w:numFmt w:val="chicago"/>
      </w:footnotePr>
      <w:pgSz w:w="15840" w:h="12240" w:orient="landscape"/>
      <w:pgMar w:top="720" w:right="720" w:bottom="720" w:left="720" w:header="440" w:footer="296" w:gutter="0"/>
      <w:cols w:num="2"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2E80C5" w14:textId="77777777" w:rsidR="003C6728" w:rsidRDefault="003C6728">
      <w:r>
        <w:separator/>
      </w:r>
    </w:p>
  </w:endnote>
  <w:endnote w:type="continuationSeparator" w:id="0">
    <w:p w14:paraId="31E2675A" w14:textId="77777777" w:rsidR="003C6728" w:rsidRDefault="003C6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794A0" w14:textId="77777777" w:rsidR="003C6728" w:rsidRDefault="003C6728">
      <w:r>
        <w:separator/>
      </w:r>
    </w:p>
  </w:footnote>
  <w:footnote w:type="continuationSeparator" w:id="0">
    <w:p w14:paraId="2C394CE9" w14:textId="77777777" w:rsidR="003C6728" w:rsidRDefault="003C672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7455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5"/>
      <w:numFmt w:val="upperLetter"/>
      <w:lvlText w:val="%1."/>
      <w:lvlJc w:val="left"/>
      <w:pPr>
        <w:tabs>
          <w:tab w:val="num" w:pos="267"/>
        </w:tabs>
        <w:ind w:left="267" w:firstLine="0"/>
      </w:pPr>
      <w:rPr>
        <w:rFonts w:hint="default"/>
        <w:position w:val="0"/>
      </w:rPr>
    </w:lvl>
    <w:lvl w:ilvl="1">
      <w:start w:val="1"/>
      <w:numFmt w:val="upperLetter"/>
      <w:lvlText w:val="%2."/>
      <w:lvlJc w:val="left"/>
      <w:pPr>
        <w:tabs>
          <w:tab w:val="num" w:pos="267"/>
        </w:tabs>
        <w:ind w:left="267" w:firstLine="720"/>
      </w:pPr>
      <w:rPr>
        <w:rFonts w:hint="default"/>
        <w:position w:val="0"/>
      </w:rPr>
    </w:lvl>
    <w:lvl w:ilvl="2">
      <w:start w:val="1"/>
      <w:numFmt w:val="upperLetter"/>
      <w:lvlText w:val="%3."/>
      <w:lvlJc w:val="left"/>
      <w:pPr>
        <w:tabs>
          <w:tab w:val="num" w:pos="267"/>
        </w:tabs>
        <w:ind w:left="267" w:firstLine="1440"/>
      </w:pPr>
      <w:rPr>
        <w:rFonts w:hint="default"/>
        <w:position w:val="0"/>
      </w:rPr>
    </w:lvl>
    <w:lvl w:ilvl="3">
      <w:start w:val="1"/>
      <w:numFmt w:val="upperLetter"/>
      <w:lvlText w:val="%4."/>
      <w:lvlJc w:val="left"/>
      <w:pPr>
        <w:tabs>
          <w:tab w:val="num" w:pos="267"/>
        </w:tabs>
        <w:ind w:left="267" w:firstLine="2160"/>
      </w:pPr>
      <w:rPr>
        <w:rFonts w:hint="default"/>
        <w:position w:val="0"/>
      </w:rPr>
    </w:lvl>
    <w:lvl w:ilvl="4">
      <w:start w:val="1"/>
      <w:numFmt w:val="upperLetter"/>
      <w:lvlText w:val="%5."/>
      <w:lvlJc w:val="left"/>
      <w:pPr>
        <w:tabs>
          <w:tab w:val="num" w:pos="267"/>
        </w:tabs>
        <w:ind w:left="267" w:firstLine="2880"/>
      </w:pPr>
      <w:rPr>
        <w:rFonts w:hint="default"/>
        <w:position w:val="0"/>
      </w:rPr>
    </w:lvl>
    <w:lvl w:ilvl="5">
      <w:start w:val="1"/>
      <w:numFmt w:val="upperLetter"/>
      <w:lvlText w:val="%6."/>
      <w:lvlJc w:val="left"/>
      <w:pPr>
        <w:tabs>
          <w:tab w:val="num" w:pos="267"/>
        </w:tabs>
        <w:ind w:left="267" w:firstLine="3600"/>
      </w:pPr>
      <w:rPr>
        <w:rFonts w:hint="default"/>
        <w:position w:val="0"/>
      </w:rPr>
    </w:lvl>
    <w:lvl w:ilvl="6">
      <w:start w:val="1"/>
      <w:numFmt w:val="upperLetter"/>
      <w:lvlText w:val="%7."/>
      <w:lvlJc w:val="left"/>
      <w:pPr>
        <w:tabs>
          <w:tab w:val="num" w:pos="267"/>
        </w:tabs>
        <w:ind w:left="267" w:firstLine="4320"/>
      </w:pPr>
      <w:rPr>
        <w:rFonts w:hint="default"/>
        <w:position w:val="0"/>
      </w:rPr>
    </w:lvl>
    <w:lvl w:ilvl="7">
      <w:start w:val="1"/>
      <w:numFmt w:val="upperLetter"/>
      <w:lvlText w:val="%8."/>
      <w:lvlJc w:val="left"/>
      <w:pPr>
        <w:tabs>
          <w:tab w:val="num" w:pos="267"/>
        </w:tabs>
        <w:ind w:left="267" w:firstLine="5040"/>
      </w:pPr>
      <w:rPr>
        <w:rFonts w:hint="default"/>
        <w:position w:val="0"/>
      </w:rPr>
    </w:lvl>
    <w:lvl w:ilvl="8">
      <w:start w:val="1"/>
      <w:numFmt w:val="upperLetter"/>
      <w:lvlText w:val="%9."/>
      <w:lvlJc w:val="left"/>
      <w:pPr>
        <w:tabs>
          <w:tab w:val="num" w:pos="267"/>
        </w:tabs>
        <w:ind w:left="267" w:firstLine="5760"/>
      </w:pPr>
      <w:rPr>
        <w:rFonts w:hint="default"/>
        <w:position w:val="0"/>
      </w:rPr>
    </w:lvl>
  </w:abstractNum>
  <w:abstractNum w:abstractNumId="2">
    <w:nsid w:val="00000002"/>
    <w:multiLevelType w:val="multilevel"/>
    <w:tmpl w:val="894EE874"/>
    <w:lvl w:ilvl="0">
      <w:start w:val="1"/>
      <w:numFmt w:val="decimal"/>
      <w:isLgl/>
      <w:lvlText w:val="%1."/>
      <w:lvlJc w:val="left"/>
      <w:pPr>
        <w:tabs>
          <w:tab w:val="num" w:pos="240"/>
        </w:tabs>
        <w:ind w:left="240" w:firstLine="0"/>
      </w:pPr>
      <w:rPr>
        <w:rFonts w:hint="default"/>
        <w:position w:val="0"/>
      </w:rPr>
    </w:lvl>
    <w:lvl w:ilvl="1">
      <w:start w:val="1"/>
      <w:numFmt w:val="decimal"/>
      <w:isLgl/>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nsid w:val="00000003"/>
    <w:multiLevelType w:val="multilevel"/>
    <w:tmpl w:val="894EE875"/>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B8A71D4"/>
    <w:multiLevelType w:val="hybridMultilevel"/>
    <w:tmpl w:val="28162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49198F"/>
    <w:multiLevelType w:val="hybridMultilevel"/>
    <w:tmpl w:val="93385DBA"/>
    <w:lvl w:ilvl="0" w:tplc="A9FCD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3C4F6F"/>
    <w:multiLevelType w:val="hybridMultilevel"/>
    <w:tmpl w:val="2EC0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4226BF"/>
    <w:multiLevelType w:val="hybridMultilevel"/>
    <w:tmpl w:val="6466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FA4D52"/>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0">
    <w:nsid w:val="6EF152CA"/>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1">
    <w:nsid w:val="71C7306A"/>
    <w:multiLevelType w:val="hybridMultilevel"/>
    <w:tmpl w:val="0DBA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A03D84"/>
    <w:multiLevelType w:val="hybridMultilevel"/>
    <w:tmpl w:val="82F46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AAC7A8D"/>
    <w:multiLevelType w:val="hybridMultilevel"/>
    <w:tmpl w:val="A7C24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8"/>
  </w:num>
  <w:num w:numId="7">
    <w:abstractNumId w:val="12"/>
  </w:num>
  <w:num w:numId="8">
    <w:abstractNumId w:val="11"/>
  </w:num>
  <w:num w:numId="9">
    <w:abstractNumId w:val="6"/>
  </w:num>
  <w:num w:numId="10">
    <w:abstractNumId w:val="5"/>
  </w:num>
  <w:num w:numId="11">
    <w:abstractNumId w:val="9"/>
  </w:num>
  <w:num w:numId="12">
    <w:abstractNumId w:val="7"/>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revisionView w:markup="0"/>
  <w:defaultTabStop w:val="720"/>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3B6"/>
    <w:rsid w:val="000242A0"/>
    <w:rsid w:val="00026A61"/>
    <w:rsid w:val="00070FE9"/>
    <w:rsid w:val="00091DA4"/>
    <w:rsid w:val="0017716B"/>
    <w:rsid w:val="001A31FC"/>
    <w:rsid w:val="001E6492"/>
    <w:rsid w:val="00222DD5"/>
    <w:rsid w:val="002407EA"/>
    <w:rsid w:val="00267C01"/>
    <w:rsid w:val="002B34F1"/>
    <w:rsid w:val="002C5420"/>
    <w:rsid w:val="003278A9"/>
    <w:rsid w:val="003C61FB"/>
    <w:rsid w:val="003C6728"/>
    <w:rsid w:val="004258A4"/>
    <w:rsid w:val="004307A1"/>
    <w:rsid w:val="004C5229"/>
    <w:rsid w:val="004E1158"/>
    <w:rsid w:val="004F27E3"/>
    <w:rsid w:val="00515CD7"/>
    <w:rsid w:val="00530F80"/>
    <w:rsid w:val="0053455F"/>
    <w:rsid w:val="005A6E0A"/>
    <w:rsid w:val="005B6B8C"/>
    <w:rsid w:val="006035F5"/>
    <w:rsid w:val="006318C5"/>
    <w:rsid w:val="006353B6"/>
    <w:rsid w:val="006D645E"/>
    <w:rsid w:val="00704AB7"/>
    <w:rsid w:val="00715A97"/>
    <w:rsid w:val="007B5388"/>
    <w:rsid w:val="007C7B28"/>
    <w:rsid w:val="00830684"/>
    <w:rsid w:val="00901E37"/>
    <w:rsid w:val="00953D94"/>
    <w:rsid w:val="009643EE"/>
    <w:rsid w:val="009668D1"/>
    <w:rsid w:val="00A61FEB"/>
    <w:rsid w:val="00A96E4B"/>
    <w:rsid w:val="00AB034A"/>
    <w:rsid w:val="00AE6C9B"/>
    <w:rsid w:val="00B05767"/>
    <w:rsid w:val="00BE74AD"/>
    <w:rsid w:val="00C4249B"/>
    <w:rsid w:val="00C74378"/>
    <w:rsid w:val="00C90E9A"/>
    <w:rsid w:val="00CA506F"/>
    <w:rsid w:val="00CE5CC6"/>
    <w:rsid w:val="00D009F2"/>
    <w:rsid w:val="00D03817"/>
    <w:rsid w:val="00D4587A"/>
    <w:rsid w:val="00D80711"/>
    <w:rsid w:val="00D86803"/>
    <w:rsid w:val="00DA6C1C"/>
    <w:rsid w:val="00E75C1A"/>
    <w:rsid w:val="00ED1AD7"/>
    <w:rsid w:val="00F1797A"/>
    <w:rsid w:val="00FB4CC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D77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locked="0"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99"/>
    <w:lsdException w:name="Colorful List Accent 1" w:locked="0"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autoRedefine/>
    <w:qFormat/>
    <w:rPr>
      <w:rFonts w:eastAsia="ヒラギノ角ゴ Pro W3"/>
      <w:color w:val="00000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autoRedefine/>
    <w:rsid w:val="002407EA"/>
    <w:rPr>
      <w:rFonts w:eastAsia="ヒラギノ角ゴ Pro W3"/>
      <w:color w:val="000000"/>
      <w:sz w:val="26"/>
      <w:szCs w:val="26"/>
    </w:rPr>
  </w:style>
  <w:style w:type="numbering" w:customStyle="1" w:styleId="Harvard">
    <w:name w:val="Harvard"/>
    <w:autoRedefine/>
  </w:style>
  <w:style w:type="paragraph" w:styleId="FootnoteText">
    <w:name w:val="footnote text"/>
    <w:rPr>
      <w:rFonts w:ascii="Helvetica" w:eastAsia="ヒラギノ角ゴ Pro W3" w:hAnsi="Helvetica"/>
      <w:color w:val="000000"/>
    </w:rPr>
  </w:style>
  <w:style w:type="paragraph" w:customStyle="1" w:styleId="ColorfulList-Accent11">
    <w:name w:val="Colorful List - Accent 11"/>
    <w:basedOn w:val="Normal"/>
    <w:uiPriority w:val="34"/>
    <w:qFormat/>
    <w:rsid w:val="00091DA4"/>
    <w:pPr>
      <w:spacing w:after="200"/>
      <w:ind w:left="720"/>
      <w:contextualSpacing/>
    </w:pPr>
    <w:rPr>
      <w:rFonts w:ascii="Cambria" w:eastAsia="Cambria" w:hAnsi="Cambria"/>
      <w:color w:val="auto"/>
      <w:sz w:val="24"/>
    </w:rPr>
  </w:style>
  <w:style w:type="character" w:styleId="FootnoteReference">
    <w:name w:val="footnote reference"/>
    <w:locked/>
    <w:rsid w:val="00091DA4"/>
    <w:rPr>
      <w:vertAlign w:val="superscript"/>
    </w:rPr>
  </w:style>
  <w:style w:type="paragraph" w:styleId="Header">
    <w:name w:val="header"/>
    <w:basedOn w:val="Normal"/>
    <w:link w:val="HeaderChar"/>
    <w:locked/>
    <w:rsid w:val="000242A0"/>
    <w:pPr>
      <w:tabs>
        <w:tab w:val="center" w:pos="4320"/>
        <w:tab w:val="right" w:pos="8640"/>
      </w:tabs>
    </w:pPr>
    <w:rPr>
      <w:lang w:val="x-none" w:eastAsia="x-none"/>
    </w:rPr>
  </w:style>
  <w:style w:type="character" w:customStyle="1" w:styleId="HeaderChar">
    <w:name w:val="Header Char"/>
    <w:link w:val="Header"/>
    <w:rsid w:val="000242A0"/>
    <w:rPr>
      <w:rFonts w:eastAsia="ヒラギノ角ゴ Pro W3"/>
      <w:color w:val="000000"/>
      <w:szCs w:val="24"/>
    </w:rPr>
  </w:style>
  <w:style w:type="paragraph" w:styleId="Footer">
    <w:name w:val="footer"/>
    <w:basedOn w:val="Normal"/>
    <w:link w:val="FooterChar"/>
    <w:locked/>
    <w:rsid w:val="000242A0"/>
    <w:pPr>
      <w:tabs>
        <w:tab w:val="center" w:pos="4320"/>
        <w:tab w:val="right" w:pos="8640"/>
      </w:tabs>
    </w:pPr>
    <w:rPr>
      <w:lang w:val="x-none" w:eastAsia="x-none"/>
    </w:rPr>
  </w:style>
  <w:style w:type="character" w:customStyle="1" w:styleId="FooterChar">
    <w:name w:val="Footer Char"/>
    <w:link w:val="Footer"/>
    <w:rsid w:val="000242A0"/>
    <w:rPr>
      <w:rFonts w:eastAsia="ヒラギノ角ゴ Pro W3"/>
      <w:color w:val="000000"/>
      <w:szCs w:val="24"/>
    </w:rPr>
  </w:style>
  <w:style w:type="character" w:styleId="Hyperlink">
    <w:name w:val="Hyperlink"/>
    <w:locked/>
    <w:rsid w:val="00C4249B"/>
    <w:rPr>
      <w:color w:val="0000FF"/>
      <w:u w:val="single"/>
    </w:rPr>
  </w:style>
  <w:style w:type="paragraph" w:styleId="ListParagraph">
    <w:name w:val="List Paragraph"/>
    <w:basedOn w:val="Normal"/>
    <w:uiPriority w:val="72"/>
    <w:qFormat/>
    <w:rsid w:val="003C61FB"/>
    <w:pPr>
      <w:ind w:left="720"/>
      <w:contextualSpacing/>
    </w:pPr>
  </w:style>
  <w:style w:type="paragraph" w:styleId="BalloonText">
    <w:name w:val="Balloon Text"/>
    <w:basedOn w:val="Normal"/>
    <w:link w:val="BalloonTextChar"/>
    <w:locked/>
    <w:rsid w:val="005A6E0A"/>
    <w:rPr>
      <w:rFonts w:ascii="Lucida Grande" w:hAnsi="Lucida Grande"/>
      <w:sz w:val="18"/>
      <w:szCs w:val="18"/>
    </w:rPr>
  </w:style>
  <w:style w:type="character" w:customStyle="1" w:styleId="BalloonTextChar">
    <w:name w:val="Balloon Text Char"/>
    <w:basedOn w:val="DefaultParagraphFont"/>
    <w:link w:val="BalloonText"/>
    <w:rsid w:val="005A6E0A"/>
    <w:rPr>
      <w:rFonts w:ascii="Lucida Grande" w:eastAsia="ヒラギノ角ゴ Pro W3" w:hAnsi="Lucida Grande"/>
      <w:color w:val="00000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locked="0"/>
    <w:lsdException w:name="Note Level 2" w:locked="0"/>
    <w:lsdException w:name="Note Level 3" w:locked="0"/>
    <w:lsdException w:name="Note Level 4" w:locked="0"/>
    <w:lsdException w:name="Note Level 5" w:locked="0"/>
    <w:lsdException w:name="Note Level 6" w:locked="0"/>
    <w:lsdException w:name="Note Level 7" w:locked="0"/>
    <w:lsdException w:name="Note Level 8" w:locked="0"/>
    <w:lsdException w:name="Note Level 9" w:locked="0"/>
    <w:lsdException w:name="Placeholder Text" w:locked="0" w:semiHidden="1" w:uiPriority="99" w:unhideWhenUsed="1"/>
    <w:lsdException w:name="No Spacing" w:locked="0" w:uiPriority="99" w:qFormat="1"/>
    <w:lsdException w:name="Light Shading" w:locked="0" w:uiPriority="99"/>
    <w:lsdException w:name="Light List" w:locked="0" w:uiPriority="99"/>
    <w:lsdException w:name="Light Grid" w:locked="0" w:uiPriority="99"/>
    <w:lsdException w:name="Medium Shading 1" w:locked="0" w:uiPriority="99"/>
    <w:lsdException w:name="Medium Shading 2" w:locked="0" w:uiPriority="99"/>
    <w:lsdException w:name="Medium List 1" w:locked="0" w:uiPriority="99"/>
    <w:lsdException w:name="Medium List 2" w:locked="0" w:uiPriority="99"/>
    <w:lsdException w:name="Medium Grid 1" w:locked="0"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uiPriority="99"/>
    <w:lsdException w:name="Colorful List Accent 1" w:locked="0"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71" w:unhideWhenUsed="1" w:qFormat="1"/>
  </w:latentStyles>
  <w:style w:type="paragraph" w:default="1" w:styleId="Normal">
    <w:name w:val="Normal"/>
    <w:autoRedefine/>
    <w:qFormat/>
    <w:rPr>
      <w:rFonts w:eastAsia="ヒラギノ角ゴ Pro W3"/>
      <w:color w:val="00000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autoRedefine/>
    <w:rsid w:val="002407EA"/>
    <w:rPr>
      <w:rFonts w:eastAsia="ヒラギノ角ゴ Pro W3"/>
      <w:color w:val="000000"/>
      <w:sz w:val="26"/>
      <w:szCs w:val="26"/>
    </w:rPr>
  </w:style>
  <w:style w:type="numbering" w:customStyle="1" w:styleId="Harvard">
    <w:name w:val="Harvard"/>
    <w:autoRedefine/>
  </w:style>
  <w:style w:type="paragraph" w:styleId="FootnoteText">
    <w:name w:val="footnote text"/>
    <w:rPr>
      <w:rFonts w:ascii="Helvetica" w:eastAsia="ヒラギノ角ゴ Pro W3" w:hAnsi="Helvetica"/>
      <w:color w:val="000000"/>
    </w:rPr>
  </w:style>
  <w:style w:type="paragraph" w:customStyle="1" w:styleId="ColorfulList-Accent11">
    <w:name w:val="Colorful List - Accent 11"/>
    <w:basedOn w:val="Normal"/>
    <w:uiPriority w:val="34"/>
    <w:qFormat/>
    <w:rsid w:val="00091DA4"/>
    <w:pPr>
      <w:spacing w:after="200"/>
      <w:ind w:left="720"/>
      <w:contextualSpacing/>
    </w:pPr>
    <w:rPr>
      <w:rFonts w:ascii="Cambria" w:eastAsia="Cambria" w:hAnsi="Cambria"/>
      <w:color w:val="auto"/>
      <w:sz w:val="24"/>
    </w:rPr>
  </w:style>
  <w:style w:type="character" w:styleId="FootnoteReference">
    <w:name w:val="footnote reference"/>
    <w:locked/>
    <w:rsid w:val="00091DA4"/>
    <w:rPr>
      <w:vertAlign w:val="superscript"/>
    </w:rPr>
  </w:style>
  <w:style w:type="paragraph" w:styleId="Header">
    <w:name w:val="header"/>
    <w:basedOn w:val="Normal"/>
    <w:link w:val="HeaderChar"/>
    <w:locked/>
    <w:rsid w:val="000242A0"/>
    <w:pPr>
      <w:tabs>
        <w:tab w:val="center" w:pos="4320"/>
        <w:tab w:val="right" w:pos="8640"/>
      </w:tabs>
    </w:pPr>
    <w:rPr>
      <w:lang w:val="x-none" w:eastAsia="x-none"/>
    </w:rPr>
  </w:style>
  <w:style w:type="character" w:customStyle="1" w:styleId="HeaderChar">
    <w:name w:val="Header Char"/>
    <w:link w:val="Header"/>
    <w:rsid w:val="000242A0"/>
    <w:rPr>
      <w:rFonts w:eastAsia="ヒラギノ角ゴ Pro W3"/>
      <w:color w:val="000000"/>
      <w:szCs w:val="24"/>
    </w:rPr>
  </w:style>
  <w:style w:type="paragraph" w:styleId="Footer">
    <w:name w:val="footer"/>
    <w:basedOn w:val="Normal"/>
    <w:link w:val="FooterChar"/>
    <w:locked/>
    <w:rsid w:val="000242A0"/>
    <w:pPr>
      <w:tabs>
        <w:tab w:val="center" w:pos="4320"/>
        <w:tab w:val="right" w:pos="8640"/>
      </w:tabs>
    </w:pPr>
    <w:rPr>
      <w:lang w:val="x-none" w:eastAsia="x-none"/>
    </w:rPr>
  </w:style>
  <w:style w:type="character" w:customStyle="1" w:styleId="FooterChar">
    <w:name w:val="Footer Char"/>
    <w:link w:val="Footer"/>
    <w:rsid w:val="000242A0"/>
    <w:rPr>
      <w:rFonts w:eastAsia="ヒラギノ角ゴ Pro W3"/>
      <w:color w:val="000000"/>
      <w:szCs w:val="24"/>
    </w:rPr>
  </w:style>
  <w:style w:type="character" w:styleId="Hyperlink">
    <w:name w:val="Hyperlink"/>
    <w:locked/>
    <w:rsid w:val="00C4249B"/>
    <w:rPr>
      <w:color w:val="0000FF"/>
      <w:u w:val="single"/>
    </w:rPr>
  </w:style>
  <w:style w:type="paragraph" w:styleId="ListParagraph">
    <w:name w:val="List Paragraph"/>
    <w:basedOn w:val="Normal"/>
    <w:uiPriority w:val="72"/>
    <w:qFormat/>
    <w:rsid w:val="003C61FB"/>
    <w:pPr>
      <w:ind w:left="720"/>
      <w:contextualSpacing/>
    </w:pPr>
  </w:style>
  <w:style w:type="paragraph" w:styleId="BalloonText">
    <w:name w:val="Balloon Text"/>
    <w:basedOn w:val="Normal"/>
    <w:link w:val="BalloonTextChar"/>
    <w:locked/>
    <w:rsid w:val="005A6E0A"/>
    <w:rPr>
      <w:rFonts w:ascii="Lucida Grande" w:hAnsi="Lucida Grande"/>
      <w:sz w:val="18"/>
      <w:szCs w:val="18"/>
    </w:rPr>
  </w:style>
  <w:style w:type="character" w:customStyle="1" w:styleId="BalloonTextChar">
    <w:name w:val="Balloon Text Char"/>
    <w:basedOn w:val="DefaultParagraphFont"/>
    <w:link w:val="BalloonText"/>
    <w:rsid w:val="005A6E0A"/>
    <w:rPr>
      <w:rFonts w:ascii="Lucida Grande" w:eastAsia="ヒラギノ角ゴ Pro W3" w:hAnsi="Lucida Grande"/>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974</Words>
  <Characters>5552</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Roman Persecutions of Early Christians</vt:lpstr>
    </vt:vector>
  </TitlesOfParts>
  <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Persecutions of Early Christians</dc:title>
  <dc:subject/>
  <dc:creator>Klon Kitchen</dc:creator>
  <cp:keywords/>
  <cp:lastModifiedBy>Sheridan Hills</cp:lastModifiedBy>
  <cp:revision>4</cp:revision>
  <cp:lastPrinted>2017-04-23T00:17:00Z</cp:lastPrinted>
  <dcterms:created xsi:type="dcterms:W3CDTF">2017-04-23T00:16:00Z</dcterms:created>
  <dcterms:modified xsi:type="dcterms:W3CDTF">2017-04-23T00:18:00Z</dcterms:modified>
</cp:coreProperties>
</file>