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4BE63" w14:textId="77777777" w:rsidR="00015625" w:rsidRPr="00015625" w:rsidRDefault="00015625" w:rsidP="00015625">
      <w:pPr>
        <w:ind w:left="720"/>
        <w:rPr>
          <w:rFonts w:ascii="Calibri" w:hAnsi="Calibri"/>
          <w:b/>
          <w:szCs w:val="20"/>
        </w:rPr>
      </w:pPr>
      <w:r>
        <w:rPr>
          <w:rFonts w:ascii="Calibri" w:hAnsi="Calibri"/>
          <w:b/>
          <w:szCs w:val="20"/>
        </w:rPr>
        <w:t xml:space="preserve">B. </w:t>
      </w:r>
      <w:r w:rsidRPr="00015625">
        <w:rPr>
          <w:rFonts w:ascii="Calibri" w:hAnsi="Calibri"/>
          <w:b/>
          <w:szCs w:val="20"/>
        </w:rPr>
        <w:t>The Fall and Immediate Plan of Redemption – Genesis 3:1-24</w:t>
      </w:r>
    </w:p>
    <w:p w14:paraId="21D8B71E" w14:textId="77777777" w:rsidR="00015625" w:rsidRPr="00015625" w:rsidRDefault="00015625" w:rsidP="00015625">
      <w:pPr>
        <w:rPr>
          <w:rFonts w:ascii="Calibri" w:hAnsi="Calibri"/>
          <w:szCs w:val="20"/>
        </w:rPr>
      </w:pPr>
      <w:r w:rsidRPr="00015625">
        <w:rPr>
          <w:rFonts w:ascii="Calibri" w:hAnsi="Calibri"/>
          <w:szCs w:val="20"/>
        </w:rPr>
        <w:tab/>
        <w:t>Three levels of enmity:</w:t>
      </w:r>
    </w:p>
    <w:p w14:paraId="11F5BF49" w14:textId="77777777" w:rsidR="00015625" w:rsidRPr="00015625" w:rsidRDefault="00015625" w:rsidP="00015625">
      <w:pPr>
        <w:pStyle w:val="ListParagraph"/>
        <w:numPr>
          <w:ilvl w:val="2"/>
          <w:numId w:val="24"/>
        </w:numPr>
        <w:ind w:left="1080"/>
        <w:contextualSpacing/>
        <w:rPr>
          <w:rFonts w:ascii="Calibri" w:hAnsi="Calibri"/>
          <w:szCs w:val="20"/>
        </w:rPr>
      </w:pPr>
      <w:r w:rsidRPr="00015625">
        <w:rPr>
          <w:rFonts w:ascii="Calibri" w:hAnsi="Calibri"/>
          <w:szCs w:val="20"/>
        </w:rPr>
        <w:t>Between the serpent and the woman</w:t>
      </w:r>
    </w:p>
    <w:p w14:paraId="1BB80EA4" w14:textId="77777777" w:rsidR="00015625" w:rsidRPr="00015625" w:rsidRDefault="00015625" w:rsidP="00015625">
      <w:pPr>
        <w:pStyle w:val="ListParagraph"/>
        <w:numPr>
          <w:ilvl w:val="2"/>
          <w:numId w:val="24"/>
        </w:numPr>
        <w:ind w:left="1080"/>
        <w:contextualSpacing/>
        <w:rPr>
          <w:rFonts w:ascii="Calibri" w:hAnsi="Calibri"/>
          <w:szCs w:val="20"/>
        </w:rPr>
      </w:pPr>
      <w:r w:rsidRPr="00015625">
        <w:rPr>
          <w:rFonts w:ascii="Calibri" w:hAnsi="Calibri"/>
          <w:szCs w:val="20"/>
        </w:rPr>
        <w:t>Between the serp</w:t>
      </w:r>
      <w:bookmarkStart w:id="0" w:name="_GoBack"/>
      <w:bookmarkEnd w:id="0"/>
      <w:r w:rsidRPr="00015625">
        <w:rPr>
          <w:rFonts w:ascii="Calibri" w:hAnsi="Calibri"/>
          <w:szCs w:val="20"/>
        </w:rPr>
        <w:t>ent’s seed and the woman’s seed</w:t>
      </w:r>
    </w:p>
    <w:p w14:paraId="7F16691D" w14:textId="77777777" w:rsidR="00015625" w:rsidRPr="00015625" w:rsidRDefault="00015625" w:rsidP="00015625">
      <w:pPr>
        <w:pStyle w:val="ListParagraph"/>
        <w:numPr>
          <w:ilvl w:val="2"/>
          <w:numId w:val="24"/>
        </w:numPr>
        <w:ind w:left="1080"/>
        <w:contextualSpacing/>
        <w:rPr>
          <w:rFonts w:ascii="Calibri" w:hAnsi="Calibri"/>
          <w:b/>
          <w:szCs w:val="20"/>
        </w:rPr>
      </w:pPr>
      <w:r w:rsidRPr="00015625">
        <w:rPr>
          <w:rFonts w:ascii="Calibri" w:hAnsi="Calibri"/>
          <w:szCs w:val="20"/>
        </w:rPr>
        <w:t>Between the One seed of the woman and the serpent</w:t>
      </w:r>
      <w:r w:rsidRPr="00015625">
        <w:rPr>
          <w:rFonts w:ascii="Calibri" w:hAnsi="Calibri"/>
          <w:b/>
          <w:szCs w:val="20"/>
        </w:rPr>
        <w:tab/>
      </w:r>
    </w:p>
    <w:p w14:paraId="19CB7EF0" w14:textId="77777777" w:rsidR="00015625" w:rsidRPr="00015625" w:rsidRDefault="00015625" w:rsidP="00015625">
      <w:pPr>
        <w:rPr>
          <w:rFonts w:ascii="Calibri" w:hAnsi="Calibri"/>
          <w:b/>
          <w:sz w:val="8"/>
          <w:szCs w:val="20"/>
        </w:rPr>
      </w:pPr>
    </w:p>
    <w:p w14:paraId="2ED18B57" w14:textId="77777777" w:rsidR="00015625" w:rsidRPr="00015625" w:rsidRDefault="00015625" w:rsidP="00015625">
      <w:pPr>
        <w:rPr>
          <w:rFonts w:ascii="Calibri" w:hAnsi="Calibri"/>
          <w:b/>
          <w:szCs w:val="20"/>
        </w:rPr>
      </w:pPr>
      <w:r w:rsidRPr="00015625">
        <w:rPr>
          <w:rFonts w:ascii="Calibri" w:hAnsi="Calibri"/>
          <w:b/>
          <w:szCs w:val="20"/>
        </w:rPr>
        <w:t>GENESIS 4-5 (Cain, Abel, and the Wages of Sin)</w:t>
      </w:r>
    </w:p>
    <w:p w14:paraId="37DB4D64" w14:textId="77777777" w:rsidR="00015625" w:rsidRPr="00015625" w:rsidRDefault="00015625" w:rsidP="00015625">
      <w:pPr>
        <w:tabs>
          <w:tab w:val="num" w:pos="360"/>
        </w:tabs>
        <w:rPr>
          <w:rFonts w:ascii="Calibri" w:hAnsi="Calibri"/>
          <w:i/>
          <w:szCs w:val="20"/>
        </w:rPr>
      </w:pPr>
      <w:r w:rsidRPr="00015625">
        <w:rPr>
          <w:rFonts w:ascii="Calibri" w:hAnsi="Calibri"/>
          <w:i/>
          <w:szCs w:val="20"/>
        </w:rPr>
        <w:t>As generations continue, the sin resident in the hearts of mankind goes from bad to worse (yet the seed of the woman continues) . . .</w:t>
      </w:r>
    </w:p>
    <w:p w14:paraId="7334C56C" w14:textId="77777777" w:rsidR="00015625" w:rsidRPr="00015625" w:rsidRDefault="00015625" w:rsidP="00015625">
      <w:pPr>
        <w:tabs>
          <w:tab w:val="num" w:pos="360"/>
        </w:tabs>
        <w:rPr>
          <w:rFonts w:ascii="Calibri" w:hAnsi="Calibri"/>
          <w:i/>
          <w:sz w:val="8"/>
          <w:szCs w:val="20"/>
        </w:rPr>
      </w:pPr>
    </w:p>
    <w:p w14:paraId="4A86C71B" w14:textId="77777777" w:rsidR="00015625" w:rsidRPr="00015625" w:rsidRDefault="00015625" w:rsidP="00015625">
      <w:pPr>
        <w:pStyle w:val="ListParagraph"/>
        <w:numPr>
          <w:ilvl w:val="0"/>
          <w:numId w:val="16"/>
        </w:numPr>
        <w:tabs>
          <w:tab w:val="num" w:pos="360"/>
        </w:tabs>
        <w:contextualSpacing/>
        <w:rPr>
          <w:rFonts w:ascii="Calibri" w:hAnsi="Calibri"/>
          <w:i/>
          <w:szCs w:val="20"/>
        </w:rPr>
      </w:pPr>
      <w:r w:rsidRPr="00015625">
        <w:rPr>
          <w:rFonts w:ascii="Calibri" w:hAnsi="Calibri"/>
          <w:szCs w:val="20"/>
        </w:rPr>
        <w:t>The rest of the Bible: the outworking of Genesis 3:15</w:t>
      </w:r>
    </w:p>
    <w:p w14:paraId="2F912EDA" w14:textId="77777777" w:rsidR="00015625" w:rsidRPr="00015625" w:rsidRDefault="00015625" w:rsidP="00015625">
      <w:pPr>
        <w:pStyle w:val="ListParagraph"/>
        <w:numPr>
          <w:ilvl w:val="0"/>
          <w:numId w:val="16"/>
        </w:numPr>
        <w:tabs>
          <w:tab w:val="num" w:pos="360"/>
        </w:tabs>
        <w:contextualSpacing/>
        <w:rPr>
          <w:rFonts w:ascii="Calibri" w:hAnsi="Calibri"/>
          <w:i/>
          <w:szCs w:val="20"/>
        </w:rPr>
      </w:pPr>
      <w:r w:rsidRPr="00015625">
        <w:rPr>
          <w:rFonts w:ascii="Calibri" w:hAnsi="Calibri"/>
          <w:szCs w:val="20"/>
        </w:rPr>
        <w:t>“…</w:t>
      </w:r>
      <w:proofErr w:type="gramStart"/>
      <w:r w:rsidRPr="00015625">
        <w:rPr>
          <w:rFonts w:ascii="Calibri" w:hAnsi="Calibri"/>
          <w:szCs w:val="20"/>
        </w:rPr>
        <w:t>and</w:t>
      </w:r>
      <w:proofErr w:type="gramEnd"/>
      <w:r w:rsidRPr="00015625">
        <w:rPr>
          <w:rFonts w:ascii="Calibri" w:hAnsi="Calibri"/>
          <w:szCs w:val="20"/>
        </w:rPr>
        <w:t xml:space="preserve"> he died.”</w:t>
      </w:r>
    </w:p>
    <w:p w14:paraId="6FBF2514" w14:textId="77777777" w:rsidR="00015625" w:rsidRPr="00015625" w:rsidRDefault="00015625" w:rsidP="00015625">
      <w:pPr>
        <w:rPr>
          <w:rFonts w:ascii="Calibri" w:hAnsi="Calibri"/>
          <w:sz w:val="6"/>
          <w:szCs w:val="20"/>
        </w:rPr>
      </w:pPr>
    </w:p>
    <w:p w14:paraId="12FE5FD6" w14:textId="77777777" w:rsidR="00015625" w:rsidRPr="00015625" w:rsidRDefault="00015625" w:rsidP="00015625">
      <w:pPr>
        <w:rPr>
          <w:rFonts w:ascii="Calibri" w:hAnsi="Calibri"/>
          <w:szCs w:val="20"/>
        </w:rPr>
      </w:pPr>
      <w:r w:rsidRPr="00015625">
        <w:rPr>
          <w:rFonts w:ascii="Calibri" w:hAnsi="Calibri"/>
          <w:b/>
          <w:szCs w:val="20"/>
        </w:rPr>
        <w:t>GENESIS 6:1-9:17 (The Flood)</w:t>
      </w:r>
    </w:p>
    <w:p w14:paraId="43AF5A0D" w14:textId="77777777" w:rsidR="00015625" w:rsidRPr="00015625" w:rsidRDefault="00015625" w:rsidP="00015625">
      <w:pPr>
        <w:rPr>
          <w:rFonts w:ascii="Calibri" w:hAnsi="Calibri"/>
          <w:i/>
          <w:szCs w:val="20"/>
        </w:rPr>
      </w:pPr>
      <w:proofErr w:type="gramStart"/>
      <w:r w:rsidRPr="00015625">
        <w:rPr>
          <w:rFonts w:ascii="Calibri" w:hAnsi="Calibri"/>
          <w:i/>
          <w:szCs w:val="20"/>
        </w:rPr>
        <w:t>. .</w:t>
      </w:r>
      <w:proofErr w:type="gramEnd"/>
      <w:r w:rsidRPr="00015625">
        <w:rPr>
          <w:rFonts w:ascii="Calibri" w:hAnsi="Calibri"/>
          <w:i/>
          <w:szCs w:val="20"/>
        </w:rPr>
        <w:t xml:space="preserve"> . and even partial judgment of the world does not end the world of sin.</w:t>
      </w:r>
    </w:p>
    <w:p w14:paraId="391E7F3D" w14:textId="77777777" w:rsidR="00015625" w:rsidRPr="00015625" w:rsidRDefault="00015625" w:rsidP="00015625">
      <w:pPr>
        <w:rPr>
          <w:rFonts w:ascii="Calibri" w:hAnsi="Calibri"/>
          <w:i/>
          <w:sz w:val="4"/>
          <w:szCs w:val="20"/>
        </w:rPr>
      </w:pPr>
    </w:p>
    <w:p w14:paraId="62040AD2" w14:textId="77777777" w:rsidR="00015625" w:rsidRPr="00015625" w:rsidRDefault="00015625" w:rsidP="00015625">
      <w:pPr>
        <w:ind w:left="360"/>
        <w:rPr>
          <w:rFonts w:ascii="Calibri" w:hAnsi="Calibri"/>
          <w:szCs w:val="20"/>
        </w:rPr>
      </w:pPr>
      <w:r w:rsidRPr="00015625">
        <w:rPr>
          <w:rFonts w:ascii="Calibri" w:hAnsi="Calibri"/>
          <w:szCs w:val="20"/>
        </w:rPr>
        <w:t>The Chiasmic Structure (backward repetition) of the Flood:</w:t>
      </w:r>
    </w:p>
    <w:p w14:paraId="501FF4F4" w14:textId="77777777" w:rsidR="00015625" w:rsidRPr="00015625" w:rsidRDefault="00015625" w:rsidP="00015625">
      <w:pPr>
        <w:pStyle w:val="ListParagraph"/>
        <w:numPr>
          <w:ilvl w:val="0"/>
          <w:numId w:val="22"/>
        </w:numPr>
        <w:tabs>
          <w:tab w:val="num" w:pos="360"/>
        </w:tabs>
        <w:contextualSpacing/>
        <w:rPr>
          <w:rFonts w:ascii="Calibri" w:hAnsi="Calibri"/>
          <w:szCs w:val="20"/>
        </w:rPr>
      </w:pPr>
      <w:r w:rsidRPr="00015625">
        <w:rPr>
          <w:rFonts w:ascii="Calibri" w:hAnsi="Calibri"/>
          <w:szCs w:val="20"/>
        </w:rPr>
        <w:t>Wrath: un-creation</w:t>
      </w:r>
    </w:p>
    <w:p w14:paraId="7505063C" w14:textId="77777777" w:rsidR="00015625" w:rsidRPr="00015625" w:rsidRDefault="00015625" w:rsidP="00015625">
      <w:pPr>
        <w:pStyle w:val="ListParagraph"/>
        <w:numPr>
          <w:ilvl w:val="0"/>
          <w:numId w:val="22"/>
        </w:numPr>
        <w:tabs>
          <w:tab w:val="num" w:pos="360"/>
        </w:tabs>
        <w:contextualSpacing/>
        <w:rPr>
          <w:rFonts w:ascii="Calibri" w:hAnsi="Calibri"/>
          <w:szCs w:val="20"/>
        </w:rPr>
      </w:pPr>
      <w:r w:rsidRPr="00015625">
        <w:rPr>
          <w:rFonts w:ascii="Calibri" w:hAnsi="Calibri"/>
          <w:szCs w:val="20"/>
        </w:rPr>
        <w:t xml:space="preserve">…But God remembered </w:t>
      </w:r>
      <w:proofErr w:type="gramStart"/>
      <w:r w:rsidRPr="00015625">
        <w:rPr>
          <w:rFonts w:ascii="Calibri" w:hAnsi="Calibri"/>
          <w:szCs w:val="20"/>
        </w:rPr>
        <w:t>Noah…..</w:t>
      </w:r>
      <w:proofErr w:type="gramEnd"/>
    </w:p>
    <w:p w14:paraId="5CCD2494" w14:textId="77777777" w:rsidR="00015625" w:rsidRPr="00015625" w:rsidRDefault="00015625" w:rsidP="00015625">
      <w:pPr>
        <w:pStyle w:val="ListParagraph"/>
        <w:numPr>
          <w:ilvl w:val="0"/>
          <w:numId w:val="22"/>
        </w:numPr>
        <w:tabs>
          <w:tab w:val="num" w:pos="360"/>
        </w:tabs>
        <w:contextualSpacing/>
        <w:rPr>
          <w:rFonts w:ascii="Calibri" w:hAnsi="Calibri"/>
          <w:szCs w:val="20"/>
        </w:rPr>
      </w:pPr>
      <w:r w:rsidRPr="00015625">
        <w:rPr>
          <w:rFonts w:ascii="Calibri" w:hAnsi="Calibri"/>
          <w:szCs w:val="20"/>
        </w:rPr>
        <w:t xml:space="preserve">Grace: re-creation </w:t>
      </w:r>
    </w:p>
    <w:p w14:paraId="45013A7A" w14:textId="77777777" w:rsidR="00015625" w:rsidRPr="00015625" w:rsidRDefault="00015625" w:rsidP="00015625">
      <w:pPr>
        <w:rPr>
          <w:rFonts w:ascii="Calibri" w:hAnsi="Calibri"/>
          <w:b/>
          <w:sz w:val="10"/>
          <w:szCs w:val="20"/>
        </w:rPr>
      </w:pPr>
    </w:p>
    <w:p w14:paraId="5B2D25B2" w14:textId="77777777" w:rsidR="00015625" w:rsidRPr="00015625" w:rsidRDefault="00015625" w:rsidP="00015625">
      <w:pPr>
        <w:rPr>
          <w:rFonts w:ascii="Calibri" w:hAnsi="Calibri"/>
          <w:szCs w:val="20"/>
        </w:rPr>
      </w:pPr>
      <w:r w:rsidRPr="00015625">
        <w:rPr>
          <w:rFonts w:ascii="Calibri" w:hAnsi="Calibri"/>
          <w:b/>
          <w:szCs w:val="20"/>
        </w:rPr>
        <w:t>Genesis 10-11 (Humanity After the Flood)</w:t>
      </w:r>
    </w:p>
    <w:p w14:paraId="6055F12A" w14:textId="27F3822E" w:rsidR="00015625" w:rsidRDefault="00015625" w:rsidP="00015625">
      <w:pPr>
        <w:rPr>
          <w:rFonts w:ascii="Calibri" w:hAnsi="Calibri"/>
          <w:i/>
          <w:szCs w:val="20"/>
        </w:rPr>
      </w:pPr>
      <w:r w:rsidRPr="00015625">
        <w:rPr>
          <w:rFonts w:ascii="Calibri" w:hAnsi="Calibri"/>
          <w:i/>
          <w:szCs w:val="20"/>
        </w:rPr>
        <w:t>And so rebellion against God continues.</w:t>
      </w:r>
    </w:p>
    <w:p w14:paraId="43D5D4E2" w14:textId="77777777" w:rsidR="00015625" w:rsidRPr="00015625" w:rsidRDefault="00015625" w:rsidP="00015625">
      <w:pPr>
        <w:rPr>
          <w:rFonts w:ascii="Calibri" w:hAnsi="Calibri"/>
          <w:i/>
          <w:sz w:val="8"/>
          <w:szCs w:val="20"/>
        </w:rPr>
      </w:pPr>
    </w:p>
    <w:p w14:paraId="5C11D144" w14:textId="77777777" w:rsidR="00015625" w:rsidRPr="00015625" w:rsidRDefault="00015625" w:rsidP="00015625">
      <w:pPr>
        <w:ind w:left="360"/>
        <w:rPr>
          <w:rFonts w:ascii="Calibri" w:hAnsi="Calibri"/>
          <w:szCs w:val="20"/>
        </w:rPr>
      </w:pPr>
      <w:r w:rsidRPr="00015625">
        <w:rPr>
          <w:rFonts w:ascii="Calibri" w:hAnsi="Calibri"/>
          <w:szCs w:val="20"/>
        </w:rPr>
        <w:t>The Tower of Babel:</w:t>
      </w:r>
    </w:p>
    <w:p w14:paraId="329604F5" w14:textId="77777777" w:rsidR="00015625" w:rsidRPr="00015625" w:rsidRDefault="00015625" w:rsidP="00015625">
      <w:pPr>
        <w:pStyle w:val="ListParagraph"/>
        <w:numPr>
          <w:ilvl w:val="0"/>
          <w:numId w:val="23"/>
        </w:numPr>
        <w:contextualSpacing/>
        <w:rPr>
          <w:rFonts w:ascii="Calibri" w:hAnsi="Calibri"/>
          <w:szCs w:val="20"/>
        </w:rPr>
      </w:pPr>
      <w:r w:rsidRPr="00015625">
        <w:rPr>
          <w:rFonts w:ascii="Calibri" w:hAnsi="Calibri"/>
          <w:szCs w:val="20"/>
        </w:rPr>
        <w:t>“Come…let us make a name for ourselves</w:t>
      </w:r>
      <w:proofErr w:type="gramStart"/>
      <w:r w:rsidRPr="00015625">
        <w:rPr>
          <w:rFonts w:ascii="Calibri" w:hAnsi="Calibri"/>
          <w:szCs w:val="20"/>
        </w:rPr>
        <w:t>..</w:t>
      </w:r>
      <w:proofErr w:type="gramEnd"/>
      <w:r w:rsidRPr="00015625">
        <w:rPr>
          <w:rFonts w:ascii="Calibri" w:hAnsi="Calibri"/>
          <w:szCs w:val="20"/>
        </w:rPr>
        <w:t>”</w:t>
      </w:r>
    </w:p>
    <w:p w14:paraId="4048EA05" w14:textId="77777777" w:rsidR="00015625" w:rsidRPr="00015625" w:rsidRDefault="00015625" w:rsidP="00015625">
      <w:pPr>
        <w:pStyle w:val="ListParagraph"/>
        <w:numPr>
          <w:ilvl w:val="0"/>
          <w:numId w:val="23"/>
        </w:numPr>
        <w:contextualSpacing/>
        <w:rPr>
          <w:rFonts w:ascii="Calibri" w:hAnsi="Calibri"/>
          <w:szCs w:val="20"/>
        </w:rPr>
      </w:pPr>
      <w:r w:rsidRPr="00015625">
        <w:rPr>
          <w:rFonts w:ascii="Calibri" w:hAnsi="Calibri"/>
          <w:szCs w:val="20"/>
        </w:rPr>
        <w:t>One common language and one common location</w:t>
      </w:r>
    </w:p>
    <w:p w14:paraId="7EC1CB95" w14:textId="348068A8" w:rsidR="00AE0552" w:rsidRDefault="00015625" w:rsidP="00015625">
      <w:pPr>
        <w:pStyle w:val="ListParagraph"/>
        <w:numPr>
          <w:ilvl w:val="0"/>
          <w:numId w:val="23"/>
        </w:numPr>
        <w:contextualSpacing/>
        <w:rPr>
          <w:rFonts w:ascii="Calibri" w:hAnsi="Calibri"/>
          <w:szCs w:val="20"/>
        </w:rPr>
      </w:pPr>
      <w:r w:rsidRPr="00015625">
        <w:rPr>
          <w:rFonts w:ascii="Calibri" w:hAnsi="Calibri"/>
          <w:szCs w:val="20"/>
        </w:rPr>
        <w:t>“Be fruitful and multiply…”</w:t>
      </w:r>
    </w:p>
    <w:p w14:paraId="3D3BB4A5" w14:textId="77777777" w:rsidR="00015625" w:rsidRPr="00015625" w:rsidRDefault="00015625" w:rsidP="00015625">
      <w:pPr>
        <w:contextualSpacing/>
        <w:rPr>
          <w:rFonts w:ascii="Calibri" w:hAnsi="Calibri"/>
          <w:sz w:val="8"/>
          <w:szCs w:val="20"/>
        </w:rPr>
      </w:pPr>
    </w:p>
    <w:p w14:paraId="587A767C" w14:textId="563975F0" w:rsidR="00E369AF" w:rsidRDefault="00C3548A" w:rsidP="00E369AF">
      <w:pPr>
        <w:jc w:val="center"/>
        <w:rPr>
          <w:b/>
          <w:sz w:val="24"/>
        </w:rPr>
      </w:pPr>
      <w:r>
        <w:rPr>
          <w:b/>
          <w:sz w:val="24"/>
        </w:rPr>
        <w:t>Overview of the Entire Bible Schedule</w:t>
      </w:r>
    </w:p>
    <w:p w14:paraId="470642B2" w14:textId="35A29518" w:rsidR="00C3548A" w:rsidRDefault="00C3548A" w:rsidP="00C3548A">
      <w:pPr>
        <w:rPr>
          <w:b/>
          <w:sz w:val="24"/>
        </w:rPr>
      </w:pPr>
      <w:r>
        <w:rPr>
          <w:b/>
          <w:sz w:val="24"/>
        </w:rPr>
        <w:t>Week 1 – Content Overview of the Entire Bible</w:t>
      </w:r>
    </w:p>
    <w:p w14:paraId="756E58C4" w14:textId="64A8093A" w:rsidR="00C3548A" w:rsidRDefault="00C3548A" w:rsidP="00C3548A">
      <w:pPr>
        <w:rPr>
          <w:b/>
          <w:sz w:val="24"/>
        </w:rPr>
      </w:pPr>
      <w:r>
        <w:rPr>
          <w:b/>
          <w:sz w:val="24"/>
        </w:rPr>
        <w:t>Week 2 – Storyline Overview of the Entire Bible</w:t>
      </w:r>
    </w:p>
    <w:p w14:paraId="16FC5988" w14:textId="726EE1D3" w:rsidR="00C3548A" w:rsidRDefault="00C3548A" w:rsidP="00C3548A">
      <w:pPr>
        <w:rPr>
          <w:b/>
          <w:sz w:val="24"/>
        </w:rPr>
      </w:pPr>
      <w:r>
        <w:rPr>
          <w:b/>
          <w:sz w:val="24"/>
        </w:rPr>
        <w:t>Week 3 – Jesus in the Old Testament</w:t>
      </w:r>
    </w:p>
    <w:p w14:paraId="2351CEA0" w14:textId="1D622984" w:rsidR="00C3548A" w:rsidRDefault="00C3548A" w:rsidP="00C3548A">
      <w:pPr>
        <w:rPr>
          <w:b/>
          <w:sz w:val="24"/>
        </w:rPr>
      </w:pPr>
      <w:r>
        <w:rPr>
          <w:b/>
          <w:sz w:val="24"/>
        </w:rPr>
        <w:t>Week 4 – Pentateuch, Part 1 (Genesis 1-11)</w:t>
      </w:r>
    </w:p>
    <w:p w14:paraId="3D2D48D5" w14:textId="7999EA8E" w:rsidR="00C3548A" w:rsidRDefault="00C3548A" w:rsidP="00C3548A">
      <w:pPr>
        <w:rPr>
          <w:b/>
          <w:sz w:val="24"/>
        </w:rPr>
      </w:pPr>
      <w:r>
        <w:rPr>
          <w:b/>
          <w:sz w:val="24"/>
        </w:rPr>
        <w:t>Week 5 – Pentateuch, Part 2 (Genesis 12 – Deuteronomy)</w:t>
      </w:r>
    </w:p>
    <w:p w14:paraId="4BBA0CA1" w14:textId="0FF26398" w:rsidR="00C3548A" w:rsidRDefault="00C3548A" w:rsidP="00C3548A">
      <w:pPr>
        <w:rPr>
          <w:b/>
          <w:sz w:val="24"/>
        </w:rPr>
      </w:pPr>
      <w:r>
        <w:rPr>
          <w:b/>
          <w:sz w:val="24"/>
        </w:rPr>
        <w:t>Week 6 – Historical Writings, Part 1 (Joshua – 2 Samuel)</w:t>
      </w:r>
    </w:p>
    <w:p w14:paraId="46FC0411" w14:textId="4D34D78B" w:rsidR="00C3548A" w:rsidRDefault="00C3548A" w:rsidP="00C3548A">
      <w:pPr>
        <w:rPr>
          <w:b/>
          <w:sz w:val="24"/>
        </w:rPr>
      </w:pPr>
      <w:proofErr w:type="gramStart"/>
      <w:r>
        <w:rPr>
          <w:b/>
          <w:sz w:val="24"/>
        </w:rPr>
        <w:t>Week 7 – Historical Writings.</w:t>
      </w:r>
      <w:proofErr w:type="gramEnd"/>
      <w:r>
        <w:rPr>
          <w:b/>
          <w:sz w:val="24"/>
        </w:rPr>
        <w:t xml:space="preserve"> Part 2 (1 Kings – 2 Chronicles)</w:t>
      </w:r>
    </w:p>
    <w:p w14:paraId="1325D847" w14:textId="2BCD376E" w:rsidR="00C3548A" w:rsidRDefault="00C3548A" w:rsidP="00C3548A">
      <w:pPr>
        <w:rPr>
          <w:b/>
          <w:sz w:val="24"/>
        </w:rPr>
      </w:pPr>
      <w:r>
        <w:rPr>
          <w:b/>
          <w:sz w:val="24"/>
        </w:rPr>
        <w:t>Week 8 – Historical Writings, Part 3 (Ezra – Esther)</w:t>
      </w:r>
    </w:p>
    <w:p w14:paraId="0AAD3B9D" w14:textId="61DB196B" w:rsidR="00C3548A" w:rsidRDefault="00C3548A" w:rsidP="00C3548A">
      <w:pPr>
        <w:rPr>
          <w:b/>
          <w:sz w:val="24"/>
        </w:rPr>
      </w:pPr>
      <w:r>
        <w:rPr>
          <w:b/>
          <w:sz w:val="24"/>
        </w:rPr>
        <w:t>Week 9 – Poetry (Job – Song of Solomon)</w:t>
      </w:r>
    </w:p>
    <w:p w14:paraId="22C88027" w14:textId="38A011B1" w:rsidR="00C3548A" w:rsidRDefault="00C3548A" w:rsidP="00C3548A">
      <w:pPr>
        <w:rPr>
          <w:b/>
          <w:sz w:val="24"/>
        </w:rPr>
      </w:pPr>
      <w:r>
        <w:rPr>
          <w:b/>
          <w:sz w:val="24"/>
        </w:rPr>
        <w:t>Week 10 – Prophets (Isaiah – Malachi)</w:t>
      </w:r>
    </w:p>
    <w:p w14:paraId="0A8CC6CB" w14:textId="181D7941" w:rsidR="00C3548A" w:rsidRDefault="00C3548A" w:rsidP="00C3548A">
      <w:pPr>
        <w:rPr>
          <w:b/>
          <w:sz w:val="24"/>
        </w:rPr>
      </w:pPr>
      <w:r>
        <w:rPr>
          <w:b/>
          <w:sz w:val="24"/>
        </w:rPr>
        <w:t>Week 11 – Gospels &amp; Acts (Matthew – Act)</w:t>
      </w:r>
    </w:p>
    <w:p w14:paraId="5265317D" w14:textId="52968DA6" w:rsidR="00C3548A" w:rsidRPr="004E033A" w:rsidRDefault="00C3548A" w:rsidP="00C3548A">
      <w:pPr>
        <w:rPr>
          <w:b/>
          <w:sz w:val="24"/>
        </w:rPr>
      </w:pPr>
      <w:r>
        <w:rPr>
          <w:b/>
          <w:sz w:val="24"/>
        </w:rPr>
        <w:t>Week 12 – Letters &amp; Revelation (Romans – Revelation)</w:t>
      </w:r>
    </w:p>
    <w:p w14:paraId="30C83808" w14:textId="77777777" w:rsidR="00AE6C9B" w:rsidRDefault="00AE6C9B">
      <w:pPr>
        <w:ind w:left="2880" w:firstLine="720"/>
        <w:rPr>
          <w:sz w:val="24"/>
        </w:rPr>
      </w:pPr>
    </w:p>
    <w:p w14:paraId="5E3B9369" w14:textId="1FE28879" w:rsidR="001F49DC" w:rsidRDefault="001F49DC" w:rsidP="001F49DC">
      <w:pPr>
        <w:rPr>
          <w:sz w:val="24"/>
        </w:rPr>
      </w:pPr>
      <w:r>
        <w:rPr>
          <w:sz w:val="24"/>
        </w:rPr>
        <w:t xml:space="preserve">For any questions, email </w:t>
      </w:r>
      <w:r w:rsidRPr="001F49DC">
        <w:rPr>
          <w:sz w:val="24"/>
        </w:rPr>
        <w:t>bnistor@sheridanhills.org</w:t>
      </w:r>
      <w:r>
        <w:rPr>
          <w:sz w:val="24"/>
        </w:rPr>
        <w:t xml:space="preserve">. </w:t>
      </w:r>
    </w:p>
    <w:p w14:paraId="522D3509" w14:textId="77777777" w:rsidR="00C3548A" w:rsidRPr="00685E16" w:rsidRDefault="00C3548A">
      <w:pPr>
        <w:ind w:left="2880" w:firstLine="720"/>
        <w:rPr>
          <w:sz w:val="24"/>
        </w:rPr>
      </w:pPr>
    </w:p>
    <w:p w14:paraId="0C1A4A99" w14:textId="5A58491C" w:rsidR="00685E16" w:rsidRPr="00685E16" w:rsidRDefault="005671E7" w:rsidP="00685E16">
      <w:pPr>
        <w:keepNext/>
        <w:outlineLvl w:val="1"/>
        <w:rPr>
          <w:rFonts w:eastAsia="Times New Roman"/>
          <w:b/>
          <w:bCs/>
          <w:i/>
          <w:iCs/>
          <w:noProof/>
          <w:color w:val="auto"/>
          <w:sz w:val="28"/>
          <w:szCs w:val="28"/>
        </w:rPr>
      </w:pPr>
      <w:r>
        <w:rPr>
          <w:rFonts w:eastAsia="Times New Roman"/>
          <w:b/>
          <w:bCs/>
          <w:i/>
          <w:iCs/>
          <w:noProof/>
          <w:color w:val="auto"/>
          <w:sz w:val="28"/>
          <w:szCs w:val="28"/>
        </w:rPr>
        <w:lastRenderedPageBreak/>
        <w:drawing>
          <wp:anchor distT="0" distB="0" distL="114300" distR="114300" simplePos="0" relativeHeight="251659264" behindDoc="0" locked="0" layoutInCell="1" allowOverlap="1" wp14:anchorId="6868AE0C" wp14:editId="06662D25">
            <wp:simplePos x="0" y="0"/>
            <wp:positionH relativeFrom="column">
              <wp:posOffset>3672840</wp:posOffset>
            </wp:positionH>
            <wp:positionV relativeFrom="paragraph">
              <wp:posOffset>-165100</wp:posOffset>
            </wp:positionV>
            <wp:extent cx="749935" cy="749300"/>
            <wp:effectExtent l="0" t="0" r="12065"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K BLACK.png"/>
                    <pic:cNvPicPr/>
                  </pic:nvPicPr>
                  <pic:blipFill>
                    <a:blip r:embed="rId8">
                      <a:extLst>
                        <a:ext uri="{28A0092B-C50C-407E-A947-70E740481C1C}">
                          <a14:useLocalDpi xmlns:a14="http://schemas.microsoft.com/office/drawing/2010/main" val="0"/>
                        </a:ext>
                      </a:extLst>
                    </a:blip>
                    <a:stretch>
                      <a:fillRect/>
                    </a:stretch>
                  </pic:blipFill>
                  <pic:spPr>
                    <a:xfrm>
                      <a:off x="0" y="0"/>
                      <a:ext cx="749935" cy="749300"/>
                    </a:xfrm>
                    <a:prstGeom prst="rect">
                      <a:avLst/>
                    </a:prstGeom>
                  </pic:spPr>
                </pic:pic>
              </a:graphicData>
            </a:graphic>
            <wp14:sizeRelH relativeFrom="page">
              <wp14:pctWidth>0</wp14:pctWidth>
            </wp14:sizeRelH>
            <wp14:sizeRelV relativeFrom="page">
              <wp14:pctHeight>0</wp14:pctHeight>
            </wp14:sizeRelV>
          </wp:anchor>
        </w:drawing>
      </w:r>
      <w:r w:rsidR="00685E16" w:rsidRPr="00685E16">
        <w:rPr>
          <w:rFonts w:eastAsia="Times New Roman"/>
          <w:b/>
          <w:bCs/>
          <w:i/>
          <w:iCs/>
          <w:noProof/>
          <w:color w:val="auto"/>
          <w:sz w:val="28"/>
          <w:szCs w:val="28"/>
        </w:rPr>
        <w:t>Core Seminars—</w:t>
      </w:r>
      <w:r w:rsidR="00C3548A">
        <w:rPr>
          <w:rFonts w:eastAsia="Times New Roman"/>
          <w:b/>
          <w:bCs/>
          <w:i/>
          <w:iCs/>
          <w:noProof/>
          <w:color w:val="auto"/>
          <w:sz w:val="28"/>
          <w:szCs w:val="28"/>
        </w:rPr>
        <w:t>Overview of the Entire Bible</w:t>
      </w:r>
    </w:p>
    <w:p w14:paraId="62714DFF" w14:textId="26971586" w:rsidR="00685E16" w:rsidRPr="00685E16" w:rsidRDefault="00015625" w:rsidP="00C3548A">
      <w:pPr>
        <w:rPr>
          <w:rFonts w:eastAsia="Times New Roman"/>
          <w:b/>
          <w:bCs/>
          <w:noProof/>
          <w:color w:val="auto"/>
          <w:sz w:val="28"/>
          <w:szCs w:val="28"/>
        </w:rPr>
      </w:pPr>
      <w:r>
        <w:rPr>
          <w:rFonts w:eastAsia="Times New Roman"/>
          <w:b/>
          <w:bCs/>
          <w:noProof/>
          <w:color w:val="auto"/>
          <w:sz w:val="28"/>
          <w:szCs w:val="28"/>
        </w:rPr>
        <w:t>Class 4</w:t>
      </w:r>
      <w:r w:rsidR="00685E16" w:rsidRPr="00685E16">
        <w:rPr>
          <w:rFonts w:eastAsia="Times New Roman"/>
          <w:b/>
          <w:bCs/>
          <w:noProof/>
          <w:color w:val="auto"/>
          <w:sz w:val="28"/>
          <w:szCs w:val="28"/>
        </w:rPr>
        <w:t xml:space="preserve">:  </w:t>
      </w:r>
      <w:r>
        <w:rPr>
          <w:rFonts w:eastAsia="Times New Roman"/>
          <w:b/>
          <w:bCs/>
          <w:noProof/>
          <w:color w:val="auto"/>
          <w:sz w:val="28"/>
          <w:szCs w:val="28"/>
        </w:rPr>
        <w:t>Genesis 1-11</w:t>
      </w:r>
    </w:p>
    <w:p w14:paraId="2FCA1491" w14:textId="77777777" w:rsidR="00685E16" w:rsidRPr="00685E16" w:rsidRDefault="00685E16" w:rsidP="00685E16">
      <w:pPr>
        <w:pBdr>
          <w:bottom w:val="single" w:sz="4" w:space="1" w:color="auto"/>
        </w:pBdr>
        <w:rPr>
          <w:rFonts w:eastAsia="Times New Roman"/>
          <w:noProof/>
          <w:color w:val="auto"/>
          <w:sz w:val="24"/>
        </w:rPr>
      </w:pPr>
    </w:p>
    <w:p w14:paraId="7683CBD9" w14:textId="77777777" w:rsidR="00685E16" w:rsidRPr="00685E16" w:rsidRDefault="00685E16" w:rsidP="00685E16">
      <w:pPr>
        <w:rPr>
          <w:rFonts w:eastAsia="Times New Roman"/>
          <w:noProof/>
          <w:color w:val="auto"/>
          <w:sz w:val="24"/>
        </w:rPr>
      </w:pPr>
    </w:p>
    <w:p w14:paraId="5A256A37" w14:textId="525B465D" w:rsidR="00901E37" w:rsidRDefault="00AE6C9B" w:rsidP="00015625">
      <w:pPr>
        <w:jc w:val="center"/>
        <w:rPr>
          <w:sz w:val="24"/>
        </w:rPr>
      </w:pPr>
      <w:r w:rsidRPr="00685E16">
        <w:rPr>
          <w:i/>
          <w:sz w:val="24"/>
        </w:rPr>
        <w:t>“</w:t>
      </w:r>
      <w:r w:rsidR="00BB19F8" w:rsidRPr="00BB19F8">
        <w:rPr>
          <w:i/>
          <w:sz w:val="24"/>
        </w:rPr>
        <w:t>Do your best to present yourself to God as one approved, a worker who has no need to be ashamed, rightly handling the word of truth</w:t>
      </w:r>
      <w:r w:rsidRPr="00685E16">
        <w:rPr>
          <w:i/>
          <w:sz w:val="24"/>
        </w:rPr>
        <w:t xml:space="preserve">.” </w:t>
      </w:r>
      <w:r w:rsidRPr="00685E16">
        <w:rPr>
          <w:sz w:val="24"/>
        </w:rPr>
        <w:t>(2 Timothy 2.15)</w:t>
      </w:r>
    </w:p>
    <w:p w14:paraId="258E4B48" w14:textId="50C97D6D" w:rsidR="00015625" w:rsidRPr="00015625" w:rsidRDefault="00015625" w:rsidP="00015625">
      <w:pPr>
        <w:rPr>
          <w:rFonts w:ascii="Calibri" w:hAnsi="Calibri"/>
          <w:b/>
          <w:sz w:val="24"/>
        </w:rPr>
      </w:pPr>
      <w:r w:rsidRPr="00015625">
        <w:rPr>
          <w:rFonts w:ascii="Calibri" w:hAnsi="Calibri"/>
          <w:b/>
          <w:sz w:val="24"/>
        </w:rPr>
        <w:t>SIMPLE OUTLINE</w:t>
      </w:r>
    </w:p>
    <w:tbl>
      <w:tblPr>
        <w:tblStyle w:val="TableGrid"/>
        <w:tblW w:w="0" w:type="auto"/>
        <w:tblLook w:val="04A0" w:firstRow="1" w:lastRow="0" w:firstColumn="1" w:lastColumn="0" w:noHBand="0" w:noVBand="1"/>
      </w:tblPr>
      <w:tblGrid>
        <w:gridCol w:w="1290"/>
        <w:gridCol w:w="5766"/>
      </w:tblGrid>
      <w:tr w:rsidR="00015625" w14:paraId="3540FB08" w14:textId="77777777" w:rsidTr="001064C8">
        <w:tc>
          <w:tcPr>
            <w:tcW w:w="1908" w:type="dxa"/>
          </w:tcPr>
          <w:p w14:paraId="5EEACDCA" w14:textId="77777777" w:rsidR="00015625" w:rsidRPr="00015625" w:rsidRDefault="00015625" w:rsidP="001064C8">
            <w:pPr>
              <w:rPr>
                <w:sz w:val="20"/>
              </w:rPr>
            </w:pPr>
            <w:r w:rsidRPr="00015625">
              <w:rPr>
                <w:sz w:val="20"/>
              </w:rPr>
              <w:t>1-3</w:t>
            </w:r>
          </w:p>
        </w:tc>
        <w:tc>
          <w:tcPr>
            <w:tcW w:w="9108" w:type="dxa"/>
          </w:tcPr>
          <w:p w14:paraId="70E5A6E8" w14:textId="77777777" w:rsidR="00015625" w:rsidRPr="00015625" w:rsidRDefault="00015625" w:rsidP="001064C8">
            <w:pPr>
              <w:rPr>
                <w:sz w:val="20"/>
              </w:rPr>
            </w:pPr>
            <w:r w:rsidRPr="00015625">
              <w:rPr>
                <w:sz w:val="20"/>
              </w:rPr>
              <w:t>Creation, life in Paradise, fall into sin</w:t>
            </w:r>
          </w:p>
        </w:tc>
      </w:tr>
      <w:tr w:rsidR="00015625" w14:paraId="17563C57" w14:textId="77777777" w:rsidTr="001064C8">
        <w:tc>
          <w:tcPr>
            <w:tcW w:w="1908" w:type="dxa"/>
          </w:tcPr>
          <w:p w14:paraId="18EB395A" w14:textId="77777777" w:rsidR="00015625" w:rsidRPr="00015625" w:rsidRDefault="00015625" w:rsidP="001064C8">
            <w:pPr>
              <w:rPr>
                <w:sz w:val="20"/>
              </w:rPr>
            </w:pPr>
            <w:r w:rsidRPr="00015625">
              <w:rPr>
                <w:sz w:val="20"/>
              </w:rPr>
              <w:t>4-11</w:t>
            </w:r>
          </w:p>
        </w:tc>
        <w:tc>
          <w:tcPr>
            <w:tcW w:w="9108" w:type="dxa"/>
          </w:tcPr>
          <w:p w14:paraId="1303E433" w14:textId="77777777" w:rsidR="00015625" w:rsidRPr="00015625" w:rsidRDefault="00015625" w:rsidP="001064C8">
            <w:pPr>
              <w:rPr>
                <w:sz w:val="20"/>
              </w:rPr>
            </w:pPr>
            <w:r w:rsidRPr="00015625">
              <w:rPr>
                <w:sz w:val="20"/>
              </w:rPr>
              <w:t>Human history after the fall: Cain and Abel; Noah and the flood; dispersion of the nations at the Tower of Babel</w:t>
            </w:r>
          </w:p>
        </w:tc>
      </w:tr>
    </w:tbl>
    <w:p w14:paraId="625597D7" w14:textId="77777777" w:rsidR="00015625" w:rsidRPr="00015625" w:rsidRDefault="00015625" w:rsidP="00015625">
      <w:pPr>
        <w:rPr>
          <w:sz w:val="14"/>
        </w:rPr>
      </w:pPr>
    </w:p>
    <w:p w14:paraId="08AF02D4" w14:textId="3E475A2D" w:rsidR="00015625" w:rsidRPr="00015625" w:rsidRDefault="00015625" w:rsidP="00015625">
      <w:pPr>
        <w:rPr>
          <w:rFonts w:ascii="Calibri" w:hAnsi="Calibri"/>
          <w:b/>
          <w:sz w:val="24"/>
        </w:rPr>
      </w:pPr>
      <w:r w:rsidRPr="00015625">
        <w:rPr>
          <w:rFonts w:ascii="Calibri" w:hAnsi="Calibri"/>
          <w:b/>
          <w:sz w:val="24"/>
        </w:rPr>
        <w:t>DETAILED OUTLINE</w:t>
      </w:r>
    </w:p>
    <w:tbl>
      <w:tblPr>
        <w:tblStyle w:val="TableGrid"/>
        <w:tblW w:w="5000" w:type="pct"/>
        <w:tblLayout w:type="fixed"/>
        <w:tblLook w:val="04A0" w:firstRow="1" w:lastRow="0" w:firstColumn="1" w:lastColumn="0" w:noHBand="0" w:noVBand="1"/>
      </w:tblPr>
      <w:tblGrid>
        <w:gridCol w:w="921"/>
        <w:gridCol w:w="1080"/>
        <w:gridCol w:w="1454"/>
        <w:gridCol w:w="992"/>
        <w:gridCol w:w="1168"/>
        <w:gridCol w:w="1441"/>
      </w:tblGrid>
      <w:tr w:rsidR="00015625" w14:paraId="644F489E" w14:textId="77777777" w:rsidTr="00015625">
        <w:tc>
          <w:tcPr>
            <w:tcW w:w="653" w:type="pct"/>
          </w:tcPr>
          <w:p w14:paraId="3D0C2BD3" w14:textId="77777777" w:rsidR="00015625" w:rsidRPr="00015625" w:rsidRDefault="00015625" w:rsidP="001064C8">
            <w:pPr>
              <w:rPr>
                <w:b/>
                <w:sz w:val="20"/>
              </w:rPr>
            </w:pPr>
            <w:r w:rsidRPr="00015625">
              <w:rPr>
                <w:b/>
                <w:sz w:val="20"/>
              </w:rPr>
              <w:t>Passage</w:t>
            </w:r>
          </w:p>
        </w:tc>
        <w:tc>
          <w:tcPr>
            <w:tcW w:w="765" w:type="pct"/>
          </w:tcPr>
          <w:p w14:paraId="16FA08F5" w14:textId="77777777" w:rsidR="00015625" w:rsidRPr="00015625" w:rsidRDefault="00015625" w:rsidP="001064C8">
            <w:pPr>
              <w:rPr>
                <w:b/>
                <w:sz w:val="20"/>
              </w:rPr>
            </w:pPr>
            <w:r w:rsidRPr="00015625">
              <w:rPr>
                <w:b/>
                <w:sz w:val="20"/>
              </w:rPr>
              <w:t>Content</w:t>
            </w:r>
          </w:p>
        </w:tc>
        <w:tc>
          <w:tcPr>
            <w:tcW w:w="1027" w:type="pct"/>
          </w:tcPr>
          <w:p w14:paraId="1136678A" w14:textId="77777777" w:rsidR="00015625" w:rsidRPr="00015625" w:rsidRDefault="00015625" w:rsidP="001064C8">
            <w:pPr>
              <w:rPr>
                <w:b/>
                <w:sz w:val="20"/>
              </w:rPr>
            </w:pPr>
            <w:r w:rsidRPr="00015625">
              <w:rPr>
                <w:b/>
                <w:sz w:val="20"/>
              </w:rPr>
              <w:t>Contribution to story of redemption</w:t>
            </w:r>
          </w:p>
        </w:tc>
        <w:tc>
          <w:tcPr>
            <w:tcW w:w="703" w:type="pct"/>
          </w:tcPr>
          <w:p w14:paraId="6F2EC603" w14:textId="77777777" w:rsidR="00015625" w:rsidRPr="00015625" w:rsidRDefault="00015625" w:rsidP="001064C8">
            <w:pPr>
              <w:rPr>
                <w:b/>
                <w:sz w:val="20"/>
              </w:rPr>
            </w:pPr>
            <w:r w:rsidRPr="00015625">
              <w:rPr>
                <w:b/>
                <w:sz w:val="20"/>
              </w:rPr>
              <w:t>Type of history</w:t>
            </w:r>
          </w:p>
        </w:tc>
        <w:tc>
          <w:tcPr>
            <w:tcW w:w="828" w:type="pct"/>
          </w:tcPr>
          <w:p w14:paraId="706F59B9" w14:textId="77777777" w:rsidR="00015625" w:rsidRPr="00015625" w:rsidRDefault="00015625" w:rsidP="001064C8">
            <w:pPr>
              <w:rPr>
                <w:b/>
                <w:sz w:val="20"/>
              </w:rPr>
            </w:pPr>
            <w:r w:rsidRPr="00015625">
              <w:rPr>
                <w:b/>
                <w:sz w:val="20"/>
              </w:rPr>
              <w:t>Cast of characters</w:t>
            </w:r>
          </w:p>
        </w:tc>
        <w:tc>
          <w:tcPr>
            <w:tcW w:w="1024" w:type="pct"/>
          </w:tcPr>
          <w:p w14:paraId="7AD1F920" w14:textId="77777777" w:rsidR="00015625" w:rsidRPr="00015625" w:rsidRDefault="00015625" w:rsidP="001064C8">
            <w:pPr>
              <w:rPr>
                <w:b/>
                <w:sz w:val="20"/>
              </w:rPr>
            </w:pPr>
            <w:r w:rsidRPr="00015625">
              <w:rPr>
                <w:b/>
                <w:sz w:val="20"/>
              </w:rPr>
              <w:t>Most memorable events or characters</w:t>
            </w:r>
          </w:p>
        </w:tc>
      </w:tr>
      <w:tr w:rsidR="00015625" w14:paraId="60E4F66A" w14:textId="77777777" w:rsidTr="00015625">
        <w:tc>
          <w:tcPr>
            <w:tcW w:w="653" w:type="pct"/>
          </w:tcPr>
          <w:p w14:paraId="50A1C950" w14:textId="77777777" w:rsidR="00015625" w:rsidRPr="00015625" w:rsidRDefault="00015625" w:rsidP="001064C8">
            <w:pPr>
              <w:rPr>
                <w:sz w:val="20"/>
              </w:rPr>
            </w:pPr>
            <w:r w:rsidRPr="00015625">
              <w:rPr>
                <w:sz w:val="20"/>
              </w:rPr>
              <w:t>1:1-2:25</w:t>
            </w:r>
          </w:p>
        </w:tc>
        <w:tc>
          <w:tcPr>
            <w:tcW w:w="762" w:type="pct"/>
          </w:tcPr>
          <w:p w14:paraId="69B4DBD3" w14:textId="77777777" w:rsidR="00015625" w:rsidRPr="00015625" w:rsidRDefault="00015625" w:rsidP="001064C8">
            <w:pPr>
              <w:rPr>
                <w:sz w:val="20"/>
              </w:rPr>
            </w:pPr>
            <w:r w:rsidRPr="00015625">
              <w:rPr>
                <w:sz w:val="20"/>
              </w:rPr>
              <w:t>God’s perfect creation</w:t>
            </w:r>
          </w:p>
        </w:tc>
        <w:tc>
          <w:tcPr>
            <w:tcW w:w="1030" w:type="pct"/>
          </w:tcPr>
          <w:p w14:paraId="5A621EB8" w14:textId="77777777" w:rsidR="00015625" w:rsidRPr="00015625" w:rsidRDefault="00015625" w:rsidP="001064C8">
            <w:pPr>
              <w:rPr>
                <w:sz w:val="20"/>
              </w:rPr>
            </w:pPr>
            <w:r w:rsidRPr="00015625">
              <w:rPr>
                <w:sz w:val="20"/>
              </w:rPr>
              <w:t>God blesses his creation</w:t>
            </w:r>
          </w:p>
        </w:tc>
        <w:tc>
          <w:tcPr>
            <w:tcW w:w="703" w:type="pct"/>
            <w:vMerge w:val="restart"/>
            <w:vAlign w:val="center"/>
          </w:tcPr>
          <w:p w14:paraId="0141565C" w14:textId="77777777" w:rsidR="00015625" w:rsidRPr="00015625" w:rsidRDefault="00015625" w:rsidP="001064C8">
            <w:pPr>
              <w:jc w:val="center"/>
              <w:rPr>
                <w:sz w:val="20"/>
              </w:rPr>
            </w:pPr>
            <w:r w:rsidRPr="00015625">
              <w:rPr>
                <w:sz w:val="20"/>
              </w:rPr>
              <w:t>Primeval history</w:t>
            </w:r>
          </w:p>
        </w:tc>
        <w:tc>
          <w:tcPr>
            <w:tcW w:w="828" w:type="pct"/>
            <w:vMerge w:val="restart"/>
            <w:vAlign w:val="center"/>
          </w:tcPr>
          <w:p w14:paraId="429AAEE9" w14:textId="77777777" w:rsidR="00015625" w:rsidRPr="00015625" w:rsidRDefault="00015625" w:rsidP="001064C8">
            <w:pPr>
              <w:jc w:val="center"/>
              <w:rPr>
                <w:sz w:val="20"/>
              </w:rPr>
            </w:pPr>
            <w:r w:rsidRPr="00015625">
              <w:rPr>
                <w:sz w:val="20"/>
              </w:rPr>
              <w:t>The whole human race</w:t>
            </w:r>
          </w:p>
        </w:tc>
        <w:tc>
          <w:tcPr>
            <w:tcW w:w="1024" w:type="pct"/>
            <w:vMerge w:val="restart"/>
          </w:tcPr>
          <w:p w14:paraId="4334EFEC" w14:textId="77777777" w:rsidR="00015625" w:rsidRPr="00015625" w:rsidRDefault="00015625" w:rsidP="001064C8">
            <w:pPr>
              <w:rPr>
                <w:sz w:val="20"/>
              </w:rPr>
            </w:pPr>
            <w:r w:rsidRPr="00015625">
              <w:rPr>
                <w:sz w:val="20"/>
              </w:rPr>
              <w:t>Four main events: creation, fall, flood, Tower of Babel; God, Adam &amp; Eve, Cain &amp; Abel, Noah, Ham, Shem, and Japheth</w:t>
            </w:r>
          </w:p>
        </w:tc>
      </w:tr>
      <w:tr w:rsidR="00015625" w14:paraId="6BD6EAB7" w14:textId="77777777" w:rsidTr="00015625">
        <w:tc>
          <w:tcPr>
            <w:tcW w:w="653" w:type="pct"/>
          </w:tcPr>
          <w:p w14:paraId="4ACE3DDD" w14:textId="77777777" w:rsidR="00015625" w:rsidRPr="00015625" w:rsidRDefault="00015625" w:rsidP="001064C8">
            <w:pPr>
              <w:rPr>
                <w:sz w:val="20"/>
              </w:rPr>
            </w:pPr>
            <w:r w:rsidRPr="00015625">
              <w:rPr>
                <w:sz w:val="20"/>
              </w:rPr>
              <w:t>3:1-24</w:t>
            </w:r>
          </w:p>
        </w:tc>
        <w:tc>
          <w:tcPr>
            <w:tcW w:w="762" w:type="pct"/>
          </w:tcPr>
          <w:p w14:paraId="65281CB4" w14:textId="77777777" w:rsidR="00015625" w:rsidRPr="00015625" w:rsidRDefault="00015625" w:rsidP="001064C8">
            <w:pPr>
              <w:rPr>
                <w:sz w:val="20"/>
              </w:rPr>
            </w:pPr>
            <w:r w:rsidRPr="00015625">
              <w:rPr>
                <w:sz w:val="20"/>
              </w:rPr>
              <w:t>Humanity’s fall into sin</w:t>
            </w:r>
          </w:p>
        </w:tc>
        <w:tc>
          <w:tcPr>
            <w:tcW w:w="1030" w:type="pct"/>
            <w:vMerge w:val="restart"/>
          </w:tcPr>
          <w:p w14:paraId="4EE201ED" w14:textId="77777777" w:rsidR="00015625" w:rsidRPr="00015625" w:rsidRDefault="00015625" w:rsidP="001064C8">
            <w:pPr>
              <w:jc w:val="center"/>
              <w:rPr>
                <w:sz w:val="20"/>
              </w:rPr>
            </w:pPr>
          </w:p>
          <w:p w14:paraId="4F70C773" w14:textId="77777777" w:rsidR="00015625" w:rsidRPr="00015625" w:rsidRDefault="00015625" w:rsidP="001064C8">
            <w:pPr>
              <w:jc w:val="center"/>
              <w:rPr>
                <w:sz w:val="20"/>
              </w:rPr>
            </w:pPr>
          </w:p>
          <w:p w14:paraId="34A06543" w14:textId="77777777" w:rsidR="00015625" w:rsidRPr="00015625" w:rsidRDefault="00015625" w:rsidP="001064C8">
            <w:pPr>
              <w:jc w:val="center"/>
              <w:rPr>
                <w:sz w:val="20"/>
              </w:rPr>
            </w:pPr>
            <w:r w:rsidRPr="00015625">
              <w:rPr>
                <w:sz w:val="20"/>
              </w:rPr>
              <w:t>The human race loses God’s blessing</w:t>
            </w:r>
          </w:p>
        </w:tc>
        <w:tc>
          <w:tcPr>
            <w:tcW w:w="703" w:type="pct"/>
            <w:vMerge/>
          </w:tcPr>
          <w:p w14:paraId="0859970E" w14:textId="77777777" w:rsidR="00015625" w:rsidRPr="00015625" w:rsidRDefault="00015625" w:rsidP="001064C8">
            <w:pPr>
              <w:rPr>
                <w:sz w:val="20"/>
              </w:rPr>
            </w:pPr>
          </w:p>
        </w:tc>
        <w:tc>
          <w:tcPr>
            <w:tcW w:w="828" w:type="pct"/>
            <w:vMerge/>
          </w:tcPr>
          <w:p w14:paraId="7004B426" w14:textId="77777777" w:rsidR="00015625" w:rsidRPr="00015625" w:rsidRDefault="00015625" w:rsidP="001064C8">
            <w:pPr>
              <w:rPr>
                <w:sz w:val="20"/>
              </w:rPr>
            </w:pPr>
          </w:p>
        </w:tc>
        <w:tc>
          <w:tcPr>
            <w:tcW w:w="1024" w:type="pct"/>
            <w:vMerge/>
          </w:tcPr>
          <w:p w14:paraId="7F7FFB41" w14:textId="77777777" w:rsidR="00015625" w:rsidRPr="00015625" w:rsidRDefault="00015625" w:rsidP="001064C8">
            <w:pPr>
              <w:rPr>
                <w:sz w:val="20"/>
              </w:rPr>
            </w:pPr>
          </w:p>
        </w:tc>
      </w:tr>
      <w:tr w:rsidR="00015625" w14:paraId="74EA32C3" w14:textId="77777777" w:rsidTr="00015625">
        <w:tc>
          <w:tcPr>
            <w:tcW w:w="653" w:type="pct"/>
          </w:tcPr>
          <w:p w14:paraId="2EF7634C" w14:textId="77777777" w:rsidR="00015625" w:rsidRPr="00015625" w:rsidRDefault="00015625" w:rsidP="001064C8">
            <w:pPr>
              <w:rPr>
                <w:sz w:val="20"/>
              </w:rPr>
            </w:pPr>
            <w:r w:rsidRPr="00015625">
              <w:rPr>
                <w:sz w:val="20"/>
              </w:rPr>
              <w:t>4:1-5:32</w:t>
            </w:r>
          </w:p>
        </w:tc>
        <w:tc>
          <w:tcPr>
            <w:tcW w:w="762" w:type="pct"/>
          </w:tcPr>
          <w:p w14:paraId="63A914FA" w14:textId="77777777" w:rsidR="00015625" w:rsidRPr="00015625" w:rsidRDefault="00015625" w:rsidP="001064C8">
            <w:pPr>
              <w:rPr>
                <w:sz w:val="20"/>
              </w:rPr>
            </w:pPr>
            <w:r w:rsidRPr="00015625">
              <w:rPr>
                <w:sz w:val="20"/>
              </w:rPr>
              <w:t>Cain, Abel, genealogies</w:t>
            </w:r>
          </w:p>
        </w:tc>
        <w:tc>
          <w:tcPr>
            <w:tcW w:w="1030" w:type="pct"/>
            <w:vMerge/>
          </w:tcPr>
          <w:p w14:paraId="6896A7C4" w14:textId="77777777" w:rsidR="00015625" w:rsidRPr="00015625" w:rsidRDefault="00015625" w:rsidP="001064C8">
            <w:pPr>
              <w:rPr>
                <w:sz w:val="20"/>
              </w:rPr>
            </w:pPr>
          </w:p>
        </w:tc>
        <w:tc>
          <w:tcPr>
            <w:tcW w:w="703" w:type="pct"/>
            <w:vMerge/>
          </w:tcPr>
          <w:p w14:paraId="76AEE816" w14:textId="77777777" w:rsidR="00015625" w:rsidRPr="00015625" w:rsidRDefault="00015625" w:rsidP="001064C8">
            <w:pPr>
              <w:rPr>
                <w:sz w:val="20"/>
              </w:rPr>
            </w:pPr>
          </w:p>
        </w:tc>
        <w:tc>
          <w:tcPr>
            <w:tcW w:w="828" w:type="pct"/>
            <w:vMerge/>
          </w:tcPr>
          <w:p w14:paraId="2F0A84B0" w14:textId="77777777" w:rsidR="00015625" w:rsidRPr="00015625" w:rsidRDefault="00015625" w:rsidP="001064C8">
            <w:pPr>
              <w:rPr>
                <w:sz w:val="20"/>
              </w:rPr>
            </w:pPr>
          </w:p>
        </w:tc>
        <w:tc>
          <w:tcPr>
            <w:tcW w:w="1024" w:type="pct"/>
            <w:vMerge/>
          </w:tcPr>
          <w:p w14:paraId="41910E9B" w14:textId="77777777" w:rsidR="00015625" w:rsidRPr="00015625" w:rsidRDefault="00015625" w:rsidP="001064C8">
            <w:pPr>
              <w:rPr>
                <w:sz w:val="20"/>
              </w:rPr>
            </w:pPr>
          </w:p>
        </w:tc>
      </w:tr>
      <w:tr w:rsidR="00015625" w14:paraId="5D984D96" w14:textId="77777777" w:rsidTr="00015625">
        <w:tc>
          <w:tcPr>
            <w:tcW w:w="653" w:type="pct"/>
          </w:tcPr>
          <w:p w14:paraId="57AA569A" w14:textId="77777777" w:rsidR="00015625" w:rsidRPr="00015625" w:rsidRDefault="00015625" w:rsidP="001064C8">
            <w:pPr>
              <w:rPr>
                <w:sz w:val="20"/>
              </w:rPr>
            </w:pPr>
            <w:r w:rsidRPr="00015625">
              <w:rPr>
                <w:sz w:val="20"/>
              </w:rPr>
              <w:t>6:1-9:29</w:t>
            </w:r>
          </w:p>
        </w:tc>
        <w:tc>
          <w:tcPr>
            <w:tcW w:w="762" w:type="pct"/>
          </w:tcPr>
          <w:p w14:paraId="3CC94436" w14:textId="77777777" w:rsidR="00015625" w:rsidRPr="00015625" w:rsidRDefault="00015625" w:rsidP="001064C8">
            <w:pPr>
              <w:rPr>
                <w:sz w:val="20"/>
              </w:rPr>
            </w:pPr>
            <w:r w:rsidRPr="00015625">
              <w:rPr>
                <w:sz w:val="20"/>
              </w:rPr>
              <w:t>Noah and the flood</w:t>
            </w:r>
          </w:p>
        </w:tc>
        <w:tc>
          <w:tcPr>
            <w:tcW w:w="1030" w:type="pct"/>
            <w:vMerge/>
          </w:tcPr>
          <w:p w14:paraId="104AA589" w14:textId="77777777" w:rsidR="00015625" w:rsidRPr="00015625" w:rsidRDefault="00015625" w:rsidP="001064C8">
            <w:pPr>
              <w:rPr>
                <w:sz w:val="20"/>
              </w:rPr>
            </w:pPr>
          </w:p>
        </w:tc>
        <w:tc>
          <w:tcPr>
            <w:tcW w:w="703" w:type="pct"/>
            <w:vMerge/>
          </w:tcPr>
          <w:p w14:paraId="1ABD2B0D" w14:textId="77777777" w:rsidR="00015625" w:rsidRPr="00015625" w:rsidRDefault="00015625" w:rsidP="001064C8">
            <w:pPr>
              <w:rPr>
                <w:sz w:val="20"/>
              </w:rPr>
            </w:pPr>
          </w:p>
        </w:tc>
        <w:tc>
          <w:tcPr>
            <w:tcW w:w="828" w:type="pct"/>
            <w:vMerge/>
          </w:tcPr>
          <w:p w14:paraId="662940A0" w14:textId="77777777" w:rsidR="00015625" w:rsidRPr="00015625" w:rsidRDefault="00015625" w:rsidP="001064C8">
            <w:pPr>
              <w:rPr>
                <w:sz w:val="20"/>
              </w:rPr>
            </w:pPr>
          </w:p>
        </w:tc>
        <w:tc>
          <w:tcPr>
            <w:tcW w:w="1024" w:type="pct"/>
            <w:vMerge/>
          </w:tcPr>
          <w:p w14:paraId="57A12F16" w14:textId="77777777" w:rsidR="00015625" w:rsidRPr="00015625" w:rsidRDefault="00015625" w:rsidP="001064C8">
            <w:pPr>
              <w:rPr>
                <w:sz w:val="20"/>
              </w:rPr>
            </w:pPr>
          </w:p>
        </w:tc>
      </w:tr>
      <w:tr w:rsidR="00015625" w14:paraId="406F8D73" w14:textId="77777777" w:rsidTr="00015625">
        <w:tc>
          <w:tcPr>
            <w:tcW w:w="653" w:type="pct"/>
          </w:tcPr>
          <w:p w14:paraId="36E5513A" w14:textId="77777777" w:rsidR="00015625" w:rsidRPr="00015625" w:rsidRDefault="00015625" w:rsidP="001064C8">
            <w:pPr>
              <w:rPr>
                <w:sz w:val="20"/>
              </w:rPr>
            </w:pPr>
            <w:r w:rsidRPr="00015625">
              <w:rPr>
                <w:sz w:val="20"/>
              </w:rPr>
              <w:t>10:1-11:32</w:t>
            </w:r>
          </w:p>
        </w:tc>
        <w:tc>
          <w:tcPr>
            <w:tcW w:w="762" w:type="pct"/>
          </w:tcPr>
          <w:p w14:paraId="166A00D4" w14:textId="77777777" w:rsidR="00015625" w:rsidRPr="00015625" w:rsidRDefault="00015625" w:rsidP="001064C8">
            <w:pPr>
              <w:rPr>
                <w:sz w:val="20"/>
              </w:rPr>
            </w:pPr>
            <w:r w:rsidRPr="00015625">
              <w:rPr>
                <w:sz w:val="20"/>
              </w:rPr>
              <w:t>Dispersion of the nations</w:t>
            </w:r>
          </w:p>
        </w:tc>
        <w:tc>
          <w:tcPr>
            <w:tcW w:w="1030" w:type="pct"/>
            <w:vMerge/>
          </w:tcPr>
          <w:p w14:paraId="7BAE87EC" w14:textId="77777777" w:rsidR="00015625" w:rsidRPr="00015625" w:rsidRDefault="00015625" w:rsidP="001064C8">
            <w:pPr>
              <w:rPr>
                <w:sz w:val="20"/>
              </w:rPr>
            </w:pPr>
          </w:p>
        </w:tc>
        <w:tc>
          <w:tcPr>
            <w:tcW w:w="703" w:type="pct"/>
            <w:vMerge/>
          </w:tcPr>
          <w:p w14:paraId="71A170CD" w14:textId="77777777" w:rsidR="00015625" w:rsidRPr="00015625" w:rsidRDefault="00015625" w:rsidP="001064C8">
            <w:pPr>
              <w:rPr>
                <w:sz w:val="20"/>
              </w:rPr>
            </w:pPr>
          </w:p>
        </w:tc>
        <w:tc>
          <w:tcPr>
            <w:tcW w:w="828" w:type="pct"/>
            <w:vMerge/>
          </w:tcPr>
          <w:p w14:paraId="59716347" w14:textId="77777777" w:rsidR="00015625" w:rsidRPr="00015625" w:rsidRDefault="00015625" w:rsidP="001064C8">
            <w:pPr>
              <w:rPr>
                <w:sz w:val="20"/>
              </w:rPr>
            </w:pPr>
          </w:p>
        </w:tc>
        <w:tc>
          <w:tcPr>
            <w:tcW w:w="1024" w:type="pct"/>
            <w:vMerge/>
          </w:tcPr>
          <w:p w14:paraId="6DFA8FE7" w14:textId="77777777" w:rsidR="00015625" w:rsidRPr="00015625" w:rsidRDefault="00015625" w:rsidP="001064C8">
            <w:pPr>
              <w:rPr>
                <w:sz w:val="20"/>
              </w:rPr>
            </w:pPr>
          </w:p>
        </w:tc>
      </w:tr>
    </w:tbl>
    <w:p w14:paraId="12924A6C" w14:textId="77777777" w:rsidR="00015625" w:rsidRDefault="00015625" w:rsidP="00015625"/>
    <w:p w14:paraId="10F3DF85" w14:textId="77777777" w:rsidR="00015625" w:rsidRPr="009F2B81" w:rsidRDefault="00015625" w:rsidP="00015625">
      <w:pPr>
        <w:spacing w:line="276" w:lineRule="auto"/>
        <w:rPr>
          <w:rFonts w:ascii="Calibri" w:hAnsi="Calibri"/>
          <w:b/>
          <w:bCs/>
          <w:sz w:val="24"/>
        </w:rPr>
      </w:pPr>
      <w:r w:rsidRPr="009F2B81">
        <w:rPr>
          <w:rFonts w:ascii="Calibri" w:hAnsi="Calibri"/>
          <w:b/>
          <w:bCs/>
          <w:sz w:val="24"/>
        </w:rPr>
        <w:t>SUMMARY OF GENESIS 1-11:</w:t>
      </w:r>
    </w:p>
    <w:p w14:paraId="76D2BC2B"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Creation (Genesis 1-2)</w:t>
      </w:r>
    </w:p>
    <w:p w14:paraId="0D89A912"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Fall (Genesis 3)</w:t>
      </w:r>
    </w:p>
    <w:p w14:paraId="7527DD4B"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Adam to Noah (growing wickedness) (Genesis 4-5)</w:t>
      </w:r>
    </w:p>
    <w:p w14:paraId="15618A93"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Ark and Flood (Genesis 6-8)</w:t>
      </w:r>
    </w:p>
    <w:p w14:paraId="5A0DD47C"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God’s Covenant with Noah (Genesis 9)</w:t>
      </w:r>
    </w:p>
    <w:p w14:paraId="5F9D83E5"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Descendants of Noah multiply (pride) (Genesis 10)</w:t>
      </w:r>
    </w:p>
    <w:p w14:paraId="38D9C2C8" w14:textId="77777777" w:rsidR="00015625" w:rsidRPr="00015625" w:rsidRDefault="00015625" w:rsidP="00015625">
      <w:pPr>
        <w:numPr>
          <w:ilvl w:val="0"/>
          <w:numId w:val="14"/>
        </w:numPr>
        <w:spacing w:line="276" w:lineRule="auto"/>
        <w:rPr>
          <w:rFonts w:ascii="Calibri" w:hAnsi="Calibri"/>
        </w:rPr>
      </w:pPr>
      <w:r w:rsidRPr="00015625">
        <w:rPr>
          <w:rFonts w:ascii="Calibri" w:hAnsi="Calibri"/>
        </w:rPr>
        <w:t>Tower of Babel (Genesis 11)</w:t>
      </w:r>
    </w:p>
    <w:p w14:paraId="7541D4A1" w14:textId="77777777" w:rsidR="00015625" w:rsidRPr="00015625" w:rsidRDefault="00015625" w:rsidP="00015625">
      <w:pPr>
        <w:spacing w:line="276" w:lineRule="auto"/>
        <w:rPr>
          <w:rFonts w:ascii="Calibri" w:hAnsi="Calibri"/>
          <w:b/>
          <w:szCs w:val="20"/>
        </w:rPr>
      </w:pPr>
      <w:r w:rsidRPr="00015625">
        <w:rPr>
          <w:rFonts w:ascii="Calibri" w:hAnsi="Calibri"/>
          <w:b/>
          <w:szCs w:val="20"/>
        </w:rPr>
        <w:lastRenderedPageBreak/>
        <w:t>HISTORICAL CONTEXT:</w:t>
      </w:r>
    </w:p>
    <w:p w14:paraId="79870B36" w14:textId="77777777" w:rsidR="00015625" w:rsidRPr="00015625" w:rsidRDefault="00015625" w:rsidP="00015625">
      <w:pPr>
        <w:pStyle w:val="ListParagraph"/>
        <w:numPr>
          <w:ilvl w:val="0"/>
          <w:numId w:val="15"/>
        </w:numPr>
        <w:contextualSpacing/>
        <w:rPr>
          <w:rFonts w:ascii="Calibri" w:hAnsi="Calibri"/>
          <w:szCs w:val="20"/>
        </w:rPr>
      </w:pPr>
      <w:r w:rsidRPr="00015625">
        <w:rPr>
          <w:rFonts w:ascii="Calibri" w:hAnsi="Calibri"/>
          <w:szCs w:val="20"/>
        </w:rPr>
        <w:t>Written by Moses, hundreds of years after the events took place for the people of the exodus.</w:t>
      </w:r>
    </w:p>
    <w:p w14:paraId="4CC61805" w14:textId="77777777" w:rsidR="00015625" w:rsidRPr="00015625" w:rsidRDefault="00015625" w:rsidP="00015625">
      <w:pPr>
        <w:pStyle w:val="ListParagraph"/>
        <w:numPr>
          <w:ilvl w:val="0"/>
          <w:numId w:val="15"/>
        </w:numPr>
        <w:contextualSpacing/>
        <w:rPr>
          <w:rFonts w:ascii="Calibri" w:hAnsi="Calibri"/>
          <w:szCs w:val="20"/>
        </w:rPr>
      </w:pPr>
      <w:r w:rsidRPr="00015625">
        <w:rPr>
          <w:rFonts w:ascii="Calibri" w:hAnsi="Calibri"/>
          <w:szCs w:val="20"/>
        </w:rPr>
        <w:t xml:space="preserve">Written to provide background of the people whom God would use to reveal himself to the word. </w:t>
      </w:r>
    </w:p>
    <w:p w14:paraId="614CFFE0" w14:textId="09B02646" w:rsidR="00015625" w:rsidRPr="00015625" w:rsidRDefault="00015625" w:rsidP="00015625">
      <w:pPr>
        <w:pStyle w:val="ListParagraph"/>
        <w:numPr>
          <w:ilvl w:val="0"/>
          <w:numId w:val="15"/>
        </w:numPr>
        <w:contextualSpacing/>
        <w:rPr>
          <w:rFonts w:ascii="Calibri" w:hAnsi="Calibri"/>
          <w:szCs w:val="20"/>
        </w:rPr>
      </w:pPr>
      <w:r w:rsidRPr="00015625">
        <w:rPr>
          <w:rFonts w:ascii="Calibri" w:hAnsi="Calibri"/>
          <w:szCs w:val="20"/>
        </w:rPr>
        <w:t xml:space="preserve">Parallels between Genesis 1-11 and stories from the ancient world that were written to record history. </w:t>
      </w:r>
    </w:p>
    <w:p w14:paraId="45B90DD1" w14:textId="77777777" w:rsidR="00015625" w:rsidRPr="00015625" w:rsidRDefault="00015625" w:rsidP="00015625">
      <w:pPr>
        <w:contextualSpacing/>
        <w:rPr>
          <w:rFonts w:ascii="Calibri" w:hAnsi="Calibri"/>
          <w:szCs w:val="20"/>
        </w:rPr>
      </w:pPr>
    </w:p>
    <w:p w14:paraId="3825F2F7" w14:textId="77777777" w:rsidR="00015625" w:rsidRPr="00015625" w:rsidRDefault="00015625" w:rsidP="00015625">
      <w:pPr>
        <w:spacing w:line="276" w:lineRule="auto"/>
        <w:rPr>
          <w:rFonts w:ascii="Calibri" w:hAnsi="Calibri"/>
          <w:szCs w:val="20"/>
        </w:rPr>
      </w:pPr>
      <w:r w:rsidRPr="00015625">
        <w:rPr>
          <w:rFonts w:ascii="Calibri" w:hAnsi="Calibri"/>
          <w:b/>
          <w:szCs w:val="20"/>
        </w:rPr>
        <w:t>THEME:</w:t>
      </w:r>
      <w:r w:rsidRPr="00015625">
        <w:rPr>
          <w:rFonts w:ascii="Calibri" w:hAnsi="Calibri"/>
          <w:szCs w:val="20"/>
        </w:rPr>
        <w:t xml:space="preserve"> </w:t>
      </w:r>
    </w:p>
    <w:p w14:paraId="61D53440" w14:textId="46D2E08C" w:rsidR="00015625" w:rsidRPr="00015625" w:rsidRDefault="00015625" w:rsidP="00015625">
      <w:pPr>
        <w:rPr>
          <w:rFonts w:ascii="Calibri" w:hAnsi="Calibri"/>
          <w:szCs w:val="20"/>
        </w:rPr>
      </w:pPr>
      <w:r w:rsidRPr="00015625">
        <w:rPr>
          <w:rFonts w:ascii="Calibri" w:hAnsi="Calibri"/>
          <w:i/>
          <w:szCs w:val="20"/>
        </w:rPr>
        <w:t xml:space="preserve">God reveals his character through the world he has created.  This process is seen through the cycle of creation, sin, and recreation.  </w:t>
      </w:r>
    </w:p>
    <w:p w14:paraId="22FD46AF" w14:textId="77777777" w:rsidR="00015625" w:rsidRPr="00015625" w:rsidRDefault="00015625" w:rsidP="00015625">
      <w:pPr>
        <w:rPr>
          <w:rFonts w:ascii="Calibri" w:hAnsi="Calibri"/>
          <w:szCs w:val="20"/>
        </w:rPr>
      </w:pPr>
    </w:p>
    <w:p w14:paraId="67C1514E" w14:textId="77777777" w:rsidR="00015625" w:rsidRPr="00015625" w:rsidRDefault="00015625" w:rsidP="00015625">
      <w:pPr>
        <w:rPr>
          <w:rFonts w:ascii="Calibri" w:hAnsi="Calibri"/>
          <w:szCs w:val="20"/>
        </w:rPr>
      </w:pPr>
      <w:r w:rsidRPr="00015625">
        <w:rPr>
          <w:rFonts w:ascii="Calibri" w:hAnsi="Calibri"/>
          <w:b/>
          <w:szCs w:val="20"/>
        </w:rPr>
        <w:t>SUMMARY STATEMENT:</w:t>
      </w:r>
      <w:r w:rsidRPr="00015625">
        <w:rPr>
          <w:rFonts w:ascii="Calibri" w:hAnsi="Calibri"/>
          <w:szCs w:val="20"/>
        </w:rPr>
        <w:t xml:space="preserve"> </w:t>
      </w:r>
    </w:p>
    <w:p w14:paraId="4A822821" w14:textId="698D69A9" w:rsidR="00015625" w:rsidRPr="00015625" w:rsidRDefault="00015625" w:rsidP="00015625">
      <w:pPr>
        <w:rPr>
          <w:rFonts w:ascii="Calibri" w:hAnsi="Calibri"/>
          <w:i/>
          <w:szCs w:val="20"/>
        </w:rPr>
      </w:pPr>
      <w:r w:rsidRPr="00015625">
        <w:rPr>
          <w:rFonts w:ascii="Calibri" w:hAnsi="Calibri"/>
          <w:i/>
          <w:szCs w:val="20"/>
        </w:rPr>
        <w:t>There exists an eternal and self-sufficient God, who by sheer verbal fiat has created the universe and all that is in it, in order to display his glory.  The crown of his created order is mankind, the only creature created in God’s image.  Mankind display God’s glory as they obediently govern the earth while enjoying loving fellowship with God and each other.  But our first parents choose to set themselves up as equals with God, disobeying him and incurring the just wrath of God.  While expelled from that pristine fellowship with God, they do not receive the complete wrath they deserve.  In fact, God has already begun a plan to overturn the curse of sin by placing enmity between the seed of the serpent and the seed of the woman.  As generations continue, the sin resident in the hearts of mankind goes from bad to worse (yet the seed of the woman continues).  And even partial judgment of the world does not end the world of sin.  And so rebellion against God continues.</w:t>
      </w:r>
    </w:p>
    <w:p w14:paraId="711B5A2C" w14:textId="77777777" w:rsidR="00015625" w:rsidRPr="00015625" w:rsidRDefault="00015625" w:rsidP="00015625">
      <w:pPr>
        <w:rPr>
          <w:rFonts w:ascii="Calibri" w:hAnsi="Calibri"/>
          <w:szCs w:val="20"/>
        </w:rPr>
      </w:pPr>
    </w:p>
    <w:p w14:paraId="7E4A698E" w14:textId="77777777" w:rsidR="00015625" w:rsidRPr="00015625" w:rsidRDefault="00015625" w:rsidP="00015625">
      <w:pPr>
        <w:spacing w:line="276" w:lineRule="auto"/>
        <w:rPr>
          <w:rFonts w:ascii="Calibri" w:hAnsi="Calibri"/>
          <w:b/>
          <w:szCs w:val="20"/>
        </w:rPr>
      </w:pPr>
      <w:r w:rsidRPr="00015625">
        <w:rPr>
          <w:rFonts w:ascii="Calibri" w:hAnsi="Calibri"/>
          <w:b/>
          <w:szCs w:val="20"/>
        </w:rPr>
        <w:t>GENESIS 1 &amp; 2 (Creation)</w:t>
      </w:r>
    </w:p>
    <w:p w14:paraId="4EB650F6" w14:textId="07C05830" w:rsidR="00AE0552" w:rsidRPr="00015625" w:rsidRDefault="00015625" w:rsidP="00015625">
      <w:pPr>
        <w:rPr>
          <w:rFonts w:ascii="Calibri" w:hAnsi="Calibri"/>
          <w:i/>
          <w:szCs w:val="20"/>
        </w:rPr>
      </w:pPr>
      <w:r w:rsidRPr="00015625">
        <w:rPr>
          <w:rFonts w:ascii="Calibri" w:hAnsi="Calibri"/>
          <w:i/>
          <w:szCs w:val="20"/>
        </w:rPr>
        <w:t>There exists an eternal and self-sufficient God, who by sheer verbal fiat has created the universe and all that is in it, in order to display his glory.</w:t>
      </w:r>
    </w:p>
    <w:p w14:paraId="20A53CE1" w14:textId="77777777" w:rsidR="00015625" w:rsidRDefault="00015625" w:rsidP="00015625">
      <w:pPr>
        <w:rPr>
          <w:rFonts w:ascii="Calibri" w:hAnsi="Calibri"/>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76"/>
        <w:gridCol w:w="2838"/>
        <w:gridCol w:w="3186"/>
      </w:tblGrid>
      <w:tr w:rsidR="00015625" w:rsidRPr="009F2B81" w14:paraId="2F29B28C" w14:textId="77777777" w:rsidTr="00015625">
        <w:trPr>
          <w:cantSplit/>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CB1F5F" w14:textId="77777777" w:rsidR="00015625" w:rsidRPr="00015625" w:rsidRDefault="00015625" w:rsidP="001064C8">
            <w:pPr>
              <w:rPr>
                <w:rFonts w:ascii="Calibri" w:hAnsi="Calibri"/>
                <w:szCs w:val="20"/>
              </w:rPr>
            </w:pPr>
            <w:r w:rsidRPr="00015625">
              <w:rPr>
                <w:rFonts w:ascii="Calibri" w:hAnsi="Calibri"/>
                <w:szCs w:val="20"/>
              </w:rPr>
              <w:t> </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7F71ED" w14:textId="77777777" w:rsidR="00015625" w:rsidRPr="00015625" w:rsidRDefault="00015625" w:rsidP="001064C8">
            <w:pPr>
              <w:rPr>
                <w:rFonts w:ascii="Calibri" w:hAnsi="Calibri"/>
                <w:szCs w:val="20"/>
              </w:rPr>
            </w:pPr>
            <w:r w:rsidRPr="00015625">
              <w:rPr>
                <w:rFonts w:ascii="Calibri" w:hAnsi="Calibri"/>
                <w:b/>
                <w:bCs/>
                <w:szCs w:val="20"/>
              </w:rPr>
              <w:t>OT Worldview</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427906" w14:textId="77777777" w:rsidR="00015625" w:rsidRPr="00015625" w:rsidRDefault="00015625" w:rsidP="001064C8">
            <w:pPr>
              <w:rPr>
                <w:rFonts w:ascii="Calibri" w:hAnsi="Calibri"/>
                <w:szCs w:val="20"/>
              </w:rPr>
            </w:pPr>
            <w:r w:rsidRPr="00015625">
              <w:rPr>
                <w:rFonts w:ascii="Calibri" w:hAnsi="Calibri"/>
                <w:b/>
                <w:bCs/>
                <w:szCs w:val="20"/>
              </w:rPr>
              <w:t>Competing Ancient Worldviews</w:t>
            </w:r>
          </w:p>
        </w:tc>
      </w:tr>
      <w:tr w:rsidR="00015625" w:rsidRPr="009F2B81" w14:paraId="299A579B" w14:textId="77777777" w:rsidTr="00015625">
        <w:trPr>
          <w:cantSplit/>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B376C1" w14:textId="77777777" w:rsidR="00015625" w:rsidRPr="00015625" w:rsidRDefault="00015625" w:rsidP="001064C8">
            <w:pPr>
              <w:rPr>
                <w:rFonts w:ascii="Calibri" w:hAnsi="Calibri"/>
                <w:szCs w:val="20"/>
              </w:rPr>
            </w:pPr>
            <w:r w:rsidRPr="00015625">
              <w:rPr>
                <w:rFonts w:ascii="Calibri" w:hAnsi="Calibri"/>
                <w:b/>
                <w:bCs/>
                <w:szCs w:val="20"/>
              </w:rPr>
              <w:t>God</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DFB869" w14:textId="77777777" w:rsidR="00015625" w:rsidRPr="00015625" w:rsidRDefault="00015625" w:rsidP="001064C8">
            <w:pPr>
              <w:rPr>
                <w:rFonts w:ascii="Calibri" w:hAnsi="Calibri"/>
                <w:szCs w:val="20"/>
              </w:rPr>
            </w:pPr>
            <w:r w:rsidRPr="00015625">
              <w:rPr>
                <w:rFonts w:ascii="Calibri" w:hAnsi="Calibri"/>
                <w:szCs w:val="20"/>
              </w:rPr>
              <w:t xml:space="preserve">No origin; One God, three persons; absolute peace and goodness; </w:t>
            </w:r>
            <w:r w:rsidRPr="00015625">
              <w:rPr>
                <w:rFonts w:ascii="Calibri" w:hAnsi="Calibri"/>
                <w:i/>
                <w:iCs/>
                <w:szCs w:val="20"/>
              </w:rPr>
              <w:t xml:space="preserve">ex nihilo </w:t>
            </w:r>
            <w:r w:rsidRPr="00015625">
              <w:rPr>
                <w:rFonts w:ascii="Calibri" w:hAnsi="Calibri"/>
                <w:szCs w:val="20"/>
              </w:rPr>
              <w:t>creation: God speaks, and it comes to be; intimacy with humanity</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B25601" w14:textId="77777777" w:rsidR="00015625" w:rsidRPr="00015625" w:rsidRDefault="00015625" w:rsidP="001064C8">
            <w:pPr>
              <w:rPr>
                <w:rFonts w:ascii="Calibri" w:hAnsi="Calibri"/>
                <w:szCs w:val="20"/>
              </w:rPr>
            </w:pPr>
            <w:r w:rsidRPr="00015625">
              <w:rPr>
                <w:rFonts w:ascii="Calibri" w:hAnsi="Calibri"/>
                <w:szCs w:val="20"/>
              </w:rPr>
              <w:t xml:space="preserve">The gods have an origin; plurality; usually in battle and great tension with each other; </w:t>
            </w:r>
            <w:r w:rsidRPr="00015625">
              <w:rPr>
                <w:rFonts w:ascii="Calibri" w:hAnsi="Calibri"/>
                <w:i/>
                <w:iCs/>
                <w:szCs w:val="20"/>
              </w:rPr>
              <w:t xml:space="preserve">ex </w:t>
            </w:r>
            <w:proofErr w:type="spellStart"/>
            <w:r w:rsidRPr="00015625">
              <w:rPr>
                <w:rFonts w:ascii="Calibri" w:hAnsi="Calibri"/>
                <w:i/>
                <w:iCs/>
                <w:szCs w:val="20"/>
              </w:rPr>
              <w:t>materia</w:t>
            </w:r>
            <w:proofErr w:type="spellEnd"/>
            <w:r w:rsidRPr="00015625">
              <w:rPr>
                <w:rFonts w:ascii="Calibri" w:hAnsi="Calibri"/>
                <w:i/>
                <w:iCs/>
                <w:szCs w:val="20"/>
              </w:rPr>
              <w:t xml:space="preserve"> </w:t>
            </w:r>
            <w:r w:rsidRPr="00015625">
              <w:rPr>
                <w:rFonts w:ascii="Calibri" w:hAnsi="Calibri"/>
                <w:szCs w:val="20"/>
              </w:rPr>
              <w:t>creation: gods battle and create out of material; distanced from humanity</w:t>
            </w:r>
          </w:p>
        </w:tc>
      </w:tr>
      <w:tr w:rsidR="00015625" w:rsidRPr="009F2B81" w14:paraId="2DC5353E" w14:textId="77777777" w:rsidTr="00015625">
        <w:trPr>
          <w:cantSplit/>
          <w:trHeight w:val="800"/>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F96B9" w14:textId="77777777" w:rsidR="00015625" w:rsidRPr="00015625" w:rsidRDefault="00015625" w:rsidP="001064C8">
            <w:pPr>
              <w:rPr>
                <w:rFonts w:ascii="Calibri" w:hAnsi="Calibri"/>
                <w:szCs w:val="20"/>
              </w:rPr>
            </w:pPr>
            <w:r w:rsidRPr="00015625">
              <w:rPr>
                <w:rFonts w:ascii="Calibri" w:hAnsi="Calibri"/>
                <w:b/>
                <w:bCs/>
                <w:szCs w:val="20"/>
              </w:rPr>
              <w:t>World</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E600A3" w14:textId="77777777" w:rsidR="00015625" w:rsidRPr="00015625" w:rsidRDefault="00015625" w:rsidP="001064C8">
            <w:pPr>
              <w:rPr>
                <w:rFonts w:ascii="Calibri" w:hAnsi="Calibri"/>
                <w:szCs w:val="20"/>
              </w:rPr>
            </w:pPr>
            <w:r w:rsidRPr="00015625">
              <w:rPr>
                <w:rFonts w:ascii="Calibri" w:hAnsi="Calibri"/>
                <w:szCs w:val="20"/>
              </w:rPr>
              <w:t>Non-order, "formless and void"; creation represents order</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3475B" w14:textId="77777777" w:rsidR="00015625" w:rsidRPr="00015625" w:rsidRDefault="00015625" w:rsidP="001064C8">
            <w:pPr>
              <w:rPr>
                <w:rFonts w:ascii="Calibri" w:hAnsi="Calibri"/>
                <w:szCs w:val="20"/>
              </w:rPr>
            </w:pPr>
            <w:r w:rsidRPr="00015625">
              <w:rPr>
                <w:rFonts w:ascii="Calibri" w:hAnsi="Calibri"/>
                <w:szCs w:val="20"/>
              </w:rPr>
              <w:t xml:space="preserve">Chaos and disorder; creation represents order </w:t>
            </w:r>
          </w:p>
        </w:tc>
      </w:tr>
      <w:tr w:rsidR="00015625" w:rsidRPr="009F2B81" w14:paraId="32BC501D" w14:textId="77777777" w:rsidTr="00015625">
        <w:trPr>
          <w:cantSplit/>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A554F3" w14:textId="34F123C2" w:rsidR="00015625" w:rsidRPr="00015625" w:rsidRDefault="00015625" w:rsidP="001064C8">
            <w:pPr>
              <w:rPr>
                <w:rFonts w:ascii="Calibri" w:hAnsi="Calibri"/>
                <w:b/>
                <w:bCs/>
                <w:szCs w:val="20"/>
              </w:rPr>
            </w:pPr>
            <w:r w:rsidRPr="00015625">
              <w:rPr>
                <w:rFonts w:ascii="Calibri" w:hAnsi="Calibri"/>
                <w:szCs w:val="20"/>
              </w:rPr>
              <w:lastRenderedPageBreak/>
              <w:t> </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8C438" w14:textId="21F59202" w:rsidR="00015625" w:rsidRPr="00015625" w:rsidRDefault="00015625" w:rsidP="001064C8">
            <w:pPr>
              <w:rPr>
                <w:rFonts w:ascii="Calibri" w:hAnsi="Calibri"/>
                <w:szCs w:val="20"/>
              </w:rPr>
            </w:pPr>
            <w:r w:rsidRPr="00015625">
              <w:rPr>
                <w:rFonts w:ascii="Calibri" w:hAnsi="Calibri"/>
                <w:b/>
                <w:bCs/>
                <w:szCs w:val="20"/>
              </w:rPr>
              <w:t>OT Worldview</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4C7F4C" w14:textId="64EF29F8" w:rsidR="00015625" w:rsidRPr="00015625" w:rsidRDefault="00015625" w:rsidP="001064C8">
            <w:pPr>
              <w:rPr>
                <w:rFonts w:ascii="Calibri" w:hAnsi="Calibri"/>
                <w:szCs w:val="20"/>
              </w:rPr>
            </w:pPr>
            <w:r w:rsidRPr="00015625">
              <w:rPr>
                <w:rFonts w:ascii="Calibri" w:hAnsi="Calibri"/>
                <w:b/>
                <w:bCs/>
                <w:szCs w:val="20"/>
              </w:rPr>
              <w:t>Competing Ancient Worldviews</w:t>
            </w:r>
          </w:p>
        </w:tc>
      </w:tr>
      <w:tr w:rsidR="00015625" w:rsidRPr="009F2B81" w14:paraId="6BA01C0E" w14:textId="77777777" w:rsidTr="00015625">
        <w:trPr>
          <w:cantSplit/>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98546F" w14:textId="77777777" w:rsidR="00015625" w:rsidRPr="00015625" w:rsidRDefault="00015625" w:rsidP="001064C8">
            <w:pPr>
              <w:rPr>
                <w:rFonts w:ascii="Calibri" w:hAnsi="Calibri"/>
                <w:szCs w:val="20"/>
              </w:rPr>
            </w:pPr>
            <w:r w:rsidRPr="00015625">
              <w:rPr>
                <w:rFonts w:ascii="Calibri" w:hAnsi="Calibri"/>
                <w:b/>
                <w:bCs/>
                <w:szCs w:val="20"/>
              </w:rPr>
              <w:t>Humanity</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EBCFAF" w14:textId="77777777" w:rsidR="00015625" w:rsidRPr="00015625" w:rsidRDefault="00015625" w:rsidP="001064C8">
            <w:pPr>
              <w:rPr>
                <w:rFonts w:ascii="Calibri" w:hAnsi="Calibri"/>
                <w:szCs w:val="20"/>
              </w:rPr>
            </w:pPr>
            <w:r w:rsidRPr="00015625">
              <w:rPr>
                <w:rFonts w:ascii="Calibri" w:hAnsi="Calibri"/>
                <w:szCs w:val="20"/>
              </w:rPr>
              <w:t>Created in the image of God; meant to image God to the world; be fruitful and multiply; protect and serve the earth; rule over the earth; meaningful work that bears fruit</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8B509B" w14:textId="77777777" w:rsidR="00015625" w:rsidRPr="00015625" w:rsidRDefault="00015625" w:rsidP="001064C8">
            <w:pPr>
              <w:rPr>
                <w:rFonts w:ascii="Calibri" w:hAnsi="Calibri"/>
                <w:szCs w:val="20"/>
              </w:rPr>
            </w:pPr>
            <w:r w:rsidRPr="00015625">
              <w:rPr>
                <w:rFonts w:ascii="Calibri" w:hAnsi="Calibri"/>
                <w:szCs w:val="20"/>
              </w:rPr>
              <w:t xml:space="preserve">Sub-god, apart from god; purpose is to appease the gods </w:t>
            </w:r>
          </w:p>
        </w:tc>
      </w:tr>
      <w:tr w:rsidR="00015625" w:rsidRPr="009F2B81" w14:paraId="2511F386" w14:textId="77777777" w:rsidTr="00015625">
        <w:trPr>
          <w:cantSplit/>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612571" w14:textId="77777777" w:rsidR="00015625" w:rsidRPr="00015625" w:rsidRDefault="00015625" w:rsidP="001064C8">
            <w:pPr>
              <w:rPr>
                <w:rFonts w:ascii="Calibri" w:hAnsi="Calibri"/>
                <w:szCs w:val="20"/>
              </w:rPr>
            </w:pPr>
            <w:r w:rsidRPr="00015625">
              <w:rPr>
                <w:rFonts w:ascii="Calibri" w:hAnsi="Calibri"/>
                <w:b/>
                <w:bCs/>
                <w:szCs w:val="20"/>
              </w:rPr>
              <w:t>Creation</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E650AB" w14:textId="77777777" w:rsidR="00015625" w:rsidRPr="00015625" w:rsidRDefault="00015625" w:rsidP="001064C8">
            <w:pPr>
              <w:rPr>
                <w:rFonts w:ascii="Calibri" w:hAnsi="Calibri"/>
                <w:szCs w:val="20"/>
              </w:rPr>
            </w:pPr>
            <w:proofErr w:type="gramStart"/>
            <w:r w:rsidRPr="00015625">
              <w:rPr>
                <w:rFonts w:ascii="Calibri" w:hAnsi="Calibri"/>
                <w:i/>
                <w:iCs/>
                <w:szCs w:val="20"/>
              </w:rPr>
              <w:t>ex</w:t>
            </w:r>
            <w:proofErr w:type="gramEnd"/>
            <w:r w:rsidRPr="00015625">
              <w:rPr>
                <w:rFonts w:ascii="Calibri" w:hAnsi="Calibri"/>
                <w:i/>
                <w:iCs/>
                <w:szCs w:val="20"/>
              </w:rPr>
              <w:t xml:space="preserve"> nihilo; creation is "GOOD"</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B18A43" w14:textId="77777777" w:rsidR="00015625" w:rsidRPr="00015625" w:rsidRDefault="00015625" w:rsidP="001064C8">
            <w:pPr>
              <w:rPr>
                <w:rFonts w:ascii="Calibri" w:hAnsi="Calibri"/>
                <w:szCs w:val="20"/>
              </w:rPr>
            </w:pPr>
            <w:proofErr w:type="gramStart"/>
            <w:r w:rsidRPr="00015625">
              <w:rPr>
                <w:rFonts w:ascii="Calibri" w:hAnsi="Calibri"/>
                <w:i/>
                <w:iCs/>
                <w:szCs w:val="20"/>
              </w:rPr>
              <w:t>ex</w:t>
            </w:r>
            <w:proofErr w:type="gramEnd"/>
            <w:r w:rsidRPr="00015625">
              <w:rPr>
                <w:rFonts w:ascii="Calibri" w:hAnsi="Calibri"/>
                <w:i/>
                <w:iCs/>
                <w:szCs w:val="20"/>
              </w:rPr>
              <w:t xml:space="preserve"> </w:t>
            </w:r>
            <w:proofErr w:type="spellStart"/>
            <w:r w:rsidRPr="00015625">
              <w:rPr>
                <w:rFonts w:ascii="Calibri" w:hAnsi="Calibri"/>
                <w:i/>
                <w:iCs/>
                <w:szCs w:val="20"/>
              </w:rPr>
              <w:t>materia</w:t>
            </w:r>
            <w:proofErr w:type="spellEnd"/>
            <w:r w:rsidRPr="00015625">
              <w:rPr>
                <w:rFonts w:ascii="Calibri" w:hAnsi="Calibri"/>
                <w:i/>
                <w:iCs/>
                <w:szCs w:val="20"/>
              </w:rPr>
              <w:t>; creation is corrupt</w:t>
            </w:r>
          </w:p>
        </w:tc>
      </w:tr>
      <w:tr w:rsidR="00015625" w:rsidRPr="009F2B81" w14:paraId="5ED66172" w14:textId="77777777" w:rsidTr="00015625">
        <w:trPr>
          <w:cantSplit/>
        </w:trPr>
        <w:tc>
          <w:tcPr>
            <w:tcW w:w="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B82496" w14:textId="77777777" w:rsidR="00015625" w:rsidRPr="00015625" w:rsidRDefault="00015625" w:rsidP="001064C8">
            <w:pPr>
              <w:rPr>
                <w:rFonts w:ascii="Calibri" w:hAnsi="Calibri"/>
                <w:szCs w:val="20"/>
              </w:rPr>
            </w:pPr>
            <w:r w:rsidRPr="00015625">
              <w:rPr>
                <w:rFonts w:ascii="Calibri" w:hAnsi="Calibri"/>
                <w:b/>
                <w:bCs/>
                <w:szCs w:val="20"/>
              </w:rPr>
              <w:t>God &amp; Humanity</w:t>
            </w:r>
          </w:p>
        </w:tc>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605E36" w14:textId="77777777" w:rsidR="00015625" w:rsidRPr="00015625" w:rsidRDefault="00015625" w:rsidP="001064C8">
            <w:pPr>
              <w:rPr>
                <w:rFonts w:ascii="Calibri" w:hAnsi="Calibri"/>
                <w:szCs w:val="20"/>
              </w:rPr>
            </w:pPr>
            <w:r w:rsidRPr="00015625">
              <w:rPr>
                <w:rFonts w:ascii="Calibri" w:hAnsi="Calibri"/>
                <w:szCs w:val="20"/>
              </w:rPr>
              <w:t>Covenantal</w:t>
            </w:r>
            <w:proofErr w:type="gramStart"/>
            <w:r w:rsidRPr="00015625">
              <w:rPr>
                <w:rFonts w:ascii="Calibri" w:hAnsi="Calibri"/>
                <w:szCs w:val="20"/>
              </w:rPr>
              <w:t>;</w:t>
            </w:r>
            <w:proofErr w:type="gramEnd"/>
            <w:r w:rsidRPr="00015625">
              <w:rPr>
                <w:rFonts w:ascii="Calibri" w:hAnsi="Calibri"/>
                <w:szCs w:val="20"/>
              </w:rPr>
              <w:t xml:space="preserve"> God and humanity experience intimacy in relationship. </w:t>
            </w:r>
          </w:p>
        </w:tc>
        <w:tc>
          <w:tcPr>
            <w:tcW w:w="3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0B4803" w14:textId="77777777" w:rsidR="00015625" w:rsidRPr="00015625" w:rsidRDefault="00015625" w:rsidP="001064C8">
            <w:pPr>
              <w:rPr>
                <w:rFonts w:ascii="Calibri" w:hAnsi="Calibri"/>
                <w:szCs w:val="20"/>
              </w:rPr>
            </w:pPr>
            <w:r w:rsidRPr="00015625">
              <w:rPr>
                <w:rFonts w:ascii="Calibri" w:hAnsi="Calibri"/>
                <w:szCs w:val="20"/>
              </w:rPr>
              <w:t xml:space="preserve">Conditional; gods are appeased by man. </w:t>
            </w:r>
          </w:p>
        </w:tc>
      </w:tr>
    </w:tbl>
    <w:p w14:paraId="75DA1518" w14:textId="77777777" w:rsidR="00015625" w:rsidRDefault="00015625" w:rsidP="00015625">
      <w:pPr>
        <w:rPr>
          <w:rFonts w:ascii="Calibri" w:hAnsi="Calibri"/>
        </w:rPr>
      </w:pPr>
    </w:p>
    <w:p w14:paraId="3D34853D" w14:textId="67BF3439" w:rsidR="00015625" w:rsidRPr="00015625" w:rsidRDefault="00015625" w:rsidP="00015625">
      <w:pPr>
        <w:ind w:left="360"/>
        <w:rPr>
          <w:rFonts w:ascii="Calibri" w:hAnsi="Calibri"/>
          <w:b/>
        </w:rPr>
      </w:pPr>
      <w:r>
        <w:rPr>
          <w:rFonts w:ascii="Calibri" w:hAnsi="Calibri"/>
          <w:b/>
        </w:rPr>
        <w:t xml:space="preserve">1. </w:t>
      </w:r>
      <w:r w:rsidRPr="00015625">
        <w:rPr>
          <w:rFonts w:ascii="Calibri" w:hAnsi="Calibri"/>
          <w:b/>
        </w:rPr>
        <w:t>Who Is God? – Genesis 1:1-25</w:t>
      </w:r>
    </w:p>
    <w:p w14:paraId="22E853A6" w14:textId="77777777" w:rsidR="00015625" w:rsidRPr="00015625" w:rsidRDefault="00015625" w:rsidP="00015625">
      <w:pPr>
        <w:pStyle w:val="ListParagraph"/>
        <w:numPr>
          <w:ilvl w:val="0"/>
          <w:numId w:val="20"/>
        </w:numPr>
        <w:ind w:left="1080"/>
        <w:contextualSpacing/>
        <w:rPr>
          <w:rFonts w:ascii="Calibri" w:hAnsi="Calibri"/>
        </w:rPr>
      </w:pPr>
      <w:r w:rsidRPr="00015625">
        <w:rPr>
          <w:rFonts w:ascii="Calibri" w:hAnsi="Calibri"/>
        </w:rPr>
        <w:t xml:space="preserve">God is eternal.  </w:t>
      </w:r>
    </w:p>
    <w:p w14:paraId="45DDBCA7" w14:textId="77777777" w:rsidR="00015625" w:rsidRPr="00015625" w:rsidRDefault="00015625" w:rsidP="00015625">
      <w:pPr>
        <w:pStyle w:val="ListParagraph"/>
        <w:numPr>
          <w:ilvl w:val="0"/>
          <w:numId w:val="20"/>
        </w:numPr>
        <w:ind w:left="1080"/>
        <w:contextualSpacing/>
        <w:rPr>
          <w:rFonts w:ascii="Calibri" w:hAnsi="Calibri"/>
        </w:rPr>
      </w:pPr>
      <w:r w:rsidRPr="00015625">
        <w:rPr>
          <w:rFonts w:ascii="Calibri" w:hAnsi="Calibri"/>
        </w:rPr>
        <w:t xml:space="preserve">God is self-sufficient. </w:t>
      </w:r>
    </w:p>
    <w:p w14:paraId="669B3918" w14:textId="77777777" w:rsidR="00015625" w:rsidRPr="00015625" w:rsidRDefault="00015625" w:rsidP="00015625">
      <w:pPr>
        <w:pStyle w:val="ListParagraph"/>
        <w:numPr>
          <w:ilvl w:val="0"/>
          <w:numId w:val="20"/>
        </w:numPr>
        <w:ind w:left="1080"/>
        <w:contextualSpacing/>
        <w:rPr>
          <w:rFonts w:ascii="Calibri" w:hAnsi="Calibri"/>
        </w:rPr>
      </w:pPr>
      <w:r w:rsidRPr="00015625">
        <w:rPr>
          <w:rFonts w:ascii="Calibri" w:hAnsi="Calibri"/>
        </w:rPr>
        <w:t xml:space="preserve">God created the universe by the power of His word.  </w:t>
      </w:r>
    </w:p>
    <w:p w14:paraId="6BEA332B" w14:textId="77777777" w:rsidR="00015625" w:rsidRPr="00015625" w:rsidRDefault="00015625" w:rsidP="00015625">
      <w:pPr>
        <w:pStyle w:val="ListParagraph"/>
        <w:numPr>
          <w:ilvl w:val="0"/>
          <w:numId w:val="20"/>
        </w:numPr>
        <w:ind w:left="1080"/>
        <w:contextualSpacing/>
        <w:rPr>
          <w:rFonts w:ascii="Calibri" w:hAnsi="Calibri"/>
        </w:rPr>
      </w:pPr>
      <w:r w:rsidRPr="00015625">
        <w:rPr>
          <w:rFonts w:ascii="Calibri" w:hAnsi="Calibri"/>
        </w:rPr>
        <w:t>God is good.</w:t>
      </w:r>
    </w:p>
    <w:p w14:paraId="12B9F694" w14:textId="77777777" w:rsidR="00015625" w:rsidRPr="00015625" w:rsidRDefault="00015625" w:rsidP="00015625">
      <w:pPr>
        <w:ind w:left="360"/>
        <w:rPr>
          <w:rFonts w:ascii="Calibri" w:hAnsi="Calibri"/>
        </w:rPr>
      </w:pPr>
    </w:p>
    <w:p w14:paraId="03354C48" w14:textId="2D4367F1" w:rsidR="00015625" w:rsidRPr="00015625" w:rsidRDefault="00015625" w:rsidP="00015625">
      <w:pPr>
        <w:ind w:left="360"/>
        <w:rPr>
          <w:rFonts w:ascii="Calibri" w:hAnsi="Calibri"/>
          <w:b/>
        </w:rPr>
      </w:pPr>
      <w:r>
        <w:rPr>
          <w:rFonts w:ascii="Calibri" w:hAnsi="Calibri"/>
          <w:b/>
        </w:rPr>
        <w:t xml:space="preserve">2. </w:t>
      </w:r>
      <w:r w:rsidRPr="00015625">
        <w:rPr>
          <w:rFonts w:ascii="Calibri" w:hAnsi="Calibri"/>
          <w:b/>
        </w:rPr>
        <w:t>Who Are We? – Genesis 1:26-31</w:t>
      </w:r>
    </w:p>
    <w:p w14:paraId="2EBC28B2" w14:textId="77777777" w:rsidR="00015625" w:rsidRPr="00015625" w:rsidRDefault="00015625" w:rsidP="00015625">
      <w:pPr>
        <w:pStyle w:val="ListParagraph"/>
        <w:numPr>
          <w:ilvl w:val="0"/>
          <w:numId w:val="19"/>
        </w:numPr>
        <w:ind w:left="1080"/>
        <w:contextualSpacing/>
        <w:rPr>
          <w:rFonts w:ascii="Calibri" w:hAnsi="Calibri"/>
        </w:rPr>
      </w:pPr>
      <w:r w:rsidRPr="00015625">
        <w:rPr>
          <w:rFonts w:ascii="Calibri" w:hAnsi="Calibri"/>
        </w:rPr>
        <w:t>Human beings are created in the image of God.</w:t>
      </w:r>
    </w:p>
    <w:p w14:paraId="0371F389" w14:textId="77777777" w:rsidR="00015625" w:rsidRPr="00015625" w:rsidRDefault="00015625" w:rsidP="00015625">
      <w:pPr>
        <w:pStyle w:val="ListParagraph"/>
        <w:numPr>
          <w:ilvl w:val="0"/>
          <w:numId w:val="19"/>
        </w:numPr>
        <w:ind w:left="1080"/>
        <w:contextualSpacing/>
        <w:rPr>
          <w:rFonts w:ascii="Calibri" w:hAnsi="Calibri"/>
        </w:rPr>
      </w:pPr>
      <w:r w:rsidRPr="00015625">
        <w:rPr>
          <w:rFonts w:ascii="Calibri" w:hAnsi="Calibri"/>
        </w:rPr>
        <w:t>Human beings are to image God.</w:t>
      </w:r>
    </w:p>
    <w:p w14:paraId="45988218" w14:textId="77777777" w:rsidR="00015625" w:rsidRPr="00015625" w:rsidRDefault="00015625" w:rsidP="00015625">
      <w:pPr>
        <w:pStyle w:val="ListParagraph"/>
        <w:numPr>
          <w:ilvl w:val="0"/>
          <w:numId w:val="19"/>
        </w:numPr>
        <w:ind w:left="1080"/>
        <w:contextualSpacing/>
        <w:rPr>
          <w:rFonts w:ascii="Calibri" w:hAnsi="Calibri"/>
        </w:rPr>
      </w:pPr>
      <w:r w:rsidRPr="00015625">
        <w:rPr>
          <w:rFonts w:ascii="Calibri" w:hAnsi="Calibri"/>
        </w:rPr>
        <w:t>Human beings are to exercise lordship and care for the earth.</w:t>
      </w:r>
    </w:p>
    <w:p w14:paraId="06C3BCD2" w14:textId="77777777" w:rsidR="00015625" w:rsidRPr="00015625" w:rsidRDefault="00015625" w:rsidP="00015625">
      <w:pPr>
        <w:ind w:left="360"/>
        <w:rPr>
          <w:rFonts w:ascii="Calibri" w:hAnsi="Calibri"/>
        </w:rPr>
      </w:pPr>
    </w:p>
    <w:p w14:paraId="1E2F7F8F" w14:textId="0DF75E59" w:rsidR="00015625" w:rsidRPr="00015625" w:rsidRDefault="00015625" w:rsidP="00015625">
      <w:pPr>
        <w:ind w:left="360"/>
        <w:rPr>
          <w:rFonts w:ascii="Calibri" w:hAnsi="Calibri"/>
          <w:b/>
        </w:rPr>
      </w:pPr>
      <w:r>
        <w:rPr>
          <w:rFonts w:ascii="Calibri" w:hAnsi="Calibri"/>
          <w:b/>
        </w:rPr>
        <w:t xml:space="preserve">3. </w:t>
      </w:r>
      <w:r w:rsidRPr="00015625">
        <w:rPr>
          <w:rFonts w:ascii="Calibri" w:hAnsi="Calibri"/>
          <w:b/>
        </w:rPr>
        <w:t>What Is the World? – Genesis 2:1-3</w:t>
      </w:r>
    </w:p>
    <w:p w14:paraId="1F3D5E6D" w14:textId="77777777" w:rsidR="00015625" w:rsidRPr="00015625" w:rsidRDefault="00015625" w:rsidP="00015625">
      <w:pPr>
        <w:pStyle w:val="ListParagraph"/>
        <w:numPr>
          <w:ilvl w:val="0"/>
          <w:numId w:val="18"/>
        </w:numPr>
        <w:ind w:left="1080"/>
        <w:contextualSpacing/>
        <w:rPr>
          <w:rFonts w:ascii="Calibri" w:hAnsi="Calibri"/>
        </w:rPr>
      </w:pPr>
      <w:r w:rsidRPr="00015625">
        <w:rPr>
          <w:rFonts w:ascii="Calibri" w:hAnsi="Calibri"/>
        </w:rPr>
        <w:t>The world was created as a place of rest and peace.</w:t>
      </w:r>
    </w:p>
    <w:p w14:paraId="105C4E66" w14:textId="77777777" w:rsidR="00015625" w:rsidRPr="00015625" w:rsidRDefault="00015625" w:rsidP="00015625">
      <w:pPr>
        <w:ind w:left="360"/>
        <w:rPr>
          <w:rFonts w:ascii="Calibri" w:hAnsi="Calibri"/>
        </w:rPr>
      </w:pPr>
    </w:p>
    <w:p w14:paraId="40384784" w14:textId="65EB2EFB" w:rsidR="00015625" w:rsidRPr="00015625" w:rsidRDefault="00015625" w:rsidP="00015625">
      <w:pPr>
        <w:ind w:left="360"/>
        <w:rPr>
          <w:rFonts w:ascii="Calibri" w:hAnsi="Calibri"/>
          <w:b/>
        </w:rPr>
      </w:pPr>
      <w:r>
        <w:rPr>
          <w:rFonts w:ascii="Calibri" w:hAnsi="Calibri"/>
          <w:b/>
        </w:rPr>
        <w:t xml:space="preserve">4. </w:t>
      </w:r>
      <w:r w:rsidRPr="00015625">
        <w:rPr>
          <w:rFonts w:ascii="Calibri" w:hAnsi="Calibri"/>
          <w:b/>
        </w:rPr>
        <w:t>How Are We to Relate to Each Other? – Genesis 2:18-25</w:t>
      </w:r>
    </w:p>
    <w:p w14:paraId="4A1C7017" w14:textId="77777777" w:rsidR="00015625" w:rsidRPr="00015625" w:rsidRDefault="00015625" w:rsidP="00015625">
      <w:pPr>
        <w:pStyle w:val="ListParagraph"/>
        <w:numPr>
          <w:ilvl w:val="0"/>
          <w:numId w:val="17"/>
        </w:numPr>
        <w:ind w:left="1080"/>
        <w:contextualSpacing/>
        <w:rPr>
          <w:rFonts w:ascii="Calibri" w:hAnsi="Calibri"/>
        </w:rPr>
      </w:pPr>
      <w:r w:rsidRPr="00015625">
        <w:rPr>
          <w:rFonts w:ascii="Calibri" w:hAnsi="Calibri"/>
        </w:rPr>
        <w:t>Men and women were created to have a restful, peaceful relationship with each other.</w:t>
      </w:r>
    </w:p>
    <w:p w14:paraId="4004F3BA" w14:textId="77777777" w:rsidR="00015625" w:rsidRPr="00015625" w:rsidRDefault="00015625" w:rsidP="00015625">
      <w:pPr>
        <w:ind w:left="360"/>
        <w:rPr>
          <w:rFonts w:ascii="Calibri" w:hAnsi="Calibri"/>
        </w:rPr>
      </w:pPr>
    </w:p>
    <w:p w14:paraId="19070A74" w14:textId="0A764B4C" w:rsidR="00015625" w:rsidRPr="00015625" w:rsidRDefault="00015625" w:rsidP="00015625">
      <w:pPr>
        <w:ind w:left="360"/>
        <w:rPr>
          <w:rFonts w:ascii="Calibri" w:hAnsi="Calibri"/>
          <w:b/>
        </w:rPr>
      </w:pPr>
      <w:r>
        <w:rPr>
          <w:rFonts w:ascii="Calibri" w:hAnsi="Calibri"/>
          <w:b/>
        </w:rPr>
        <w:t xml:space="preserve">5. </w:t>
      </w:r>
      <w:r w:rsidRPr="00015625">
        <w:rPr>
          <w:rFonts w:ascii="Calibri" w:hAnsi="Calibri"/>
          <w:b/>
        </w:rPr>
        <w:t>How Are We to Relate to God? – Genesis 2:15-17</w:t>
      </w:r>
    </w:p>
    <w:p w14:paraId="3E28BC7D" w14:textId="77777777" w:rsidR="00015625" w:rsidRPr="00015625" w:rsidRDefault="00015625" w:rsidP="00015625">
      <w:pPr>
        <w:pStyle w:val="ListParagraph"/>
        <w:numPr>
          <w:ilvl w:val="0"/>
          <w:numId w:val="16"/>
        </w:numPr>
        <w:ind w:left="1080"/>
        <w:contextualSpacing/>
        <w:rPr>
          <w:rFonts w:ascii="Calibri" w:hAnsi="Calibri"/>
        </w:rPr>
      </w:pPr>
      <w:r w:rsidRPr="00015625">
        <w:rPr>
          <w:rFonts w:ascii="Calibri" w:hAnsi="Calibri"/>
        </w:rPr>
        <w:t>Human beings were created to have a relationship with God, in obedience and worship.</w:t>
      </w:r>
    </w:p>
    <w:p w14:paraId="3BD3D1AA" w14:textId="77777777" w:rsidR="00015625" w:rsidRPr="00015625" w:rsidRDefault="00015625" w:rsidP="00015625">
      <w:pPr>
        <w:ind w:left="360"/>
        <w:rPr>
          <w:rFonts w:ascii="Calibri" w:hAnsi="Calibri"/>
        </w:rPr>
      </w:pPr>
    </w:p>
    <w:p w14:paraId="481F40D2" w14:textId="77777777" w:rsidR="00015625" w:rsidRPr="00015625" w:rsidRDefault="00015625" w:rsidP="00015625">
      <w:pPr>
        <w:ind w:left="360"/>
        <w:rPr>
          <w:rFonts w:ascii="Calibri" w:hAnsi="Calibri"/>
          <w:b/>
          <w:i/>
        </w:rPr>
      </w:pPr>
      <w:r w:rsidRPr="00015625">
        <w:rPr>
          <w:rFonts w:ascii="Calibri" w:hAnsi="Calibri"/>
          <w:b/>
          <w:i/>
        </w:rPr>
        <w:t>What Is Missing if The Bible Stopped at Genesis 2?</w:t>
      </w:r>
    </w:p>
    <w:p w14:paraId="303CCC24" w14:textId="77777777" w:rsidR="00015625" w:rsidRPr="00015625" w:rsidRDefault="00015625" w:rsidP="00015625">
      <w:pPr>
        <w:tabs>
          <w:tab w:val="left" w:pos="0"/>
        </w:tabs>
        <w:rPr>
          <w:rFonts w:ascii="Calibri" w:hAnsi="Calibri"/>
          <w:b/>
          <w:szCs w:val="20"/>
        </w:rPr>
      </w:pPr>
    </w:p>
    <w:p w14:paraId="5F58D4B5" w14:textId="77777777" w:rsidR="00015625" w:rsidRPr="00015625" w:rsidRDefault="00015625" w:rsidP="00015625">
      <w:pPr>
        <w:tabs>
          <w:tab w:val="left" w:pos="0"/>
        </w:tabs>
        <w:rPr>
          <w:rFonts w:ascii="Calibri" w:hAnsi="Calibri"/>
          <w:b/>
          <w:szCs w:val="20"/>
        </w:rPr>
      </w:pPr>
      <w:r w:rsidRPr="00015625">
        <w:rPr>
          <w:rFonts w:ascii="Calibri" w:hAnsi="Calibri"/>
          <w:b/>
          <w:szCs w:val="20"/>
        </w:rPr>
        <w:t>GENESIS 3:1-24 (The Fall)</w:t>
      </w:r>
    </w:p>
    <w:p w14:paraId="094B2F12" w14:textId="77777777" w:rsidR="00015625" w:rsidRPr="00015625" w:rsidRDefault="00015625" w:rsidP="00015625">
      <w:pPr>
        <w:tabs>
          <w:tab w:val="left" w:pos="0"/>
        </w:tabs>
        <w:rPr>
          <w:rFonts w:ascii="Calibri" w:hAnsi="Calibri"/>
          <w:b/>
          <w:szCs w:val="20"/>
        </w:rPr>
      </w:pPr>
    </w:p>
    <w:p w14:paraId="24597053" w14:textId="2770542D" w:rsidR="00015625" w:rsidRPr="00015625" w:rsidRDefault="00015625" w:rsidP="00015625">
      <w:pPr>
        <w:ind w:left="720"/>
        <w:rPr>
          <w:rFonts w:ascii="Calibri" w:hAnsi="Calibri"/>
          <w:b/>
          <w:szCs w:val="20"/>
        </w:rPr>
      </w:pPr>
      <w:r>
        <w:rPr>
          <w:rFonts w:ascii="Calibri" w:hAnsi="Calibri"/>
          <w:b/>
          <w:szCs w:val="20"/>
        </w:rPr>
        <w:t xml:space="preserve">A. </w:t>
      </w:r>
      <w:r w:rsidRPr="00015625">
        <w:rPr>
          <w:rFonts w:ascii="Calibri" w:hAnsi="Calibri"/>
          <w:b/>
          <w:szCs w:val="20"/>
        </w:rPr>
        <w:t>The Prohibition – Genesis 2:15-17</w:t>
      </w:r>
    </w:p>
    <w:p w14:paraId="1564FDA9" w14:textId="77777777" w:rsidR="00015625" w:rsidRPr="00015625" w:rsidRDefault="00015625" w:rsidP="00015625">
      <w:pPr>
        <w:rPr>
          <w:rFonts w:ascii="Calibri" w:hAnsi="Calibri"/>
        </w:rPr>
      </w:pPr>
    </w:p>
    <w:sectPr w:rsidR="00015625" w:rsidRPr="00015625" w:rsidSect="00685E16">
      <w:footnotePr>
        <w:numFmt w:val="chicago"/>
      </w:footnotePr>
      <w:pgSz w:w="15840" w:h="12240" w:orient="landscape"/>
      <w:pgMar w:top="720" w:right="720" w:bottom="720" w:left="720" w:header="440" w:footer="296" w:gutter="0"/>
      <w:cols w:num="2"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90F0E" w14:textId="77777777" w:rsidR="002C0159" w:rsidRDefault="002C0159">
      <w:r>
        <w:separator/>
      </w:r>
    </w:p>
  </w:endnote>
  <w:endnote w:type="continuationSeparator" w:id="0">
    <w:p w14:paraId="20F16B90" w14:textId="77777777" w:rsidR="002C0159" w:rsidRDefault="002C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086C6" w14:textId="77777777" w:rsidR="002C0159" w:rsidRDefault="002C0159">
      <w:r>
        <w:separator/>
      </w:r>
    </w:p>
  </w:footnote>
  <w:footnote w:type="continuationSeparator" w:id="0">
    <w:p w14:paraId="6D015774" w14:textId="77777777" w:rsidR="002C0159" w:rsidRDefault="002C01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10F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5"/>
      <w:numFmt w:val="upperLetter"/>
      <w:lvlText w:val="%1."/>
      <w:lvlJc w:val="left"/>
      <w:pPr>
        <w:tabs>
          <w:tab w:val="num" w:pos="267"/>
        </w:tabs>
        <w:ind w:left="267" w:firstLine="0"/>
      </w:pPr>
      <w:rPr>
        <w:rFonts w:hint="default"/>
        <w:position w:val="0"/>
      </w:rPr>
    </w:lvl>
    <w:lvl w:ilvl="1">
      <w:start w:val="1"/>
      <w:numFmt w:val="upperLetter"/>
      <w:lvlText w:val="%2."/>
      <w:lvlJc w:val="left"/>
      <w:pPr>
        <w:tabs>
          <w:tab w:val="num" w:pos="267"/>
        </w:tabs>
        <w:ind w:left="267" w:firstLine="720"/>
      </w:pPr>
      <w:rPr>
        <w:rFonts w:hint="default"/>
        <w:position w:val="0"/>
      </w:rPr>
    </w:lvl>
    <w:lvl w:ilvl="2">
      <w:start w:val="1"/>
      <w:numFmt w:val="upperLetter"/>
      <w:lvlText w:val="%3."/>
      <w:lvlJc w:val="left"/>
      <w:pPr>
        <w:tabs>
          <w:tab w:val="num" w:pos="267"/>
        </w:tabs>
        <w:ind w:left="267" w:firstLine="1440"/>
      </w:pPr>
      <w:rPr>
        <w:rFonts w:hint="default"/>
        <w:position w:val="0"/>
      </w:rPr>
    </w:lvl>
    <w:lvl w:ilvl="3">
      <w:start w:val="1"/>
      <w:numFmt w:val="upperLetter"/>
      <w:lvlText w:val="%4."/>
      <w:lvlJc w:val="left"/>
      <w:pPr>
        <w:tabs>
          <w:tab w:val="num" w:pos="267"/>
        </w:tabs>
        <w:ind w:left="267" w:firstLine="2160"/>
      </w:pPr>
      <w:rPr>
        <w:rFonts w:hint="default"/>
        <w:position w:val="0"/>
      </w:rPr>
    </w:lvl>
    <w:lvl w:ilvl="4">
      <w:start w:val="1"/>
      <w:numFmt w:val="upperLetter"/>
      <w:lvlText w:val="%5."/>
      <w:lvlJc w:val="left"/>
      <w:pPr>
        <w:tabs>
          <w:tab w:val="num" w:pos="267"/>
        </w:tabs>
        <w:ind w:left="267" w:firstLine="2880"/>
      </w:pPr>
      <w:rPr>
        <w:rFonts w:hint="default"/>
        <w:position w:val="0"/>
      </w:rPr>
    </w:lvl>
    <w:lvl w:ilvl="5">
      <w:start w:val="1"/>
      <w:numFmt w:val="upperLetter"/>
      <w:lvlText w:val="%6."/>
      <w:lvlJc w:val="left"/>
      <w:pPr>
        <w:tabs>
          <w:tab w:val="num" w:pos="267"/>
        </w:tabs>
        <w:ind w:left="267" w:firstLine="3600"/>
      </w:pPr>
      <w:rPr>
        <w:rFonts w:hint="default"/>
        <w:position w:val="0"/>
      </w:rPr>
    </w:lvl>
    <w:lvl w:ilvl="6">
      <w:start w:val="1"/>
      <w:numFmt w:val="upperLetter"/>
      <w:lvlText w:val="%7."/>
      <w:lvlJc w:val="left"/>
      <w:pPr>
        <w:tabs>
          <w:tab w:val="num" w:pos="267"/>
        </w:tabs>
        <w:ind w:left="267" w:firstLine="4320"/>
      </w:pPr>
      <w:rPr>
        <w:rFonts w:hint="default"/>
        <w:position w:val="0"/>
      </w:rPr>
    </w:lvl>
    <w:lvl w:ilvl="7">
      <w:start w:val="1"/>
      <w:numFmt w:val="upperLetter"/>
      <w:lvlText w:val="%8."/>
      <w:lvlJc w:val="left"/>
      <w:pPr>
        <w:tabs>
          <w:tab w:val="num" w:pos="267"/>
        </w:tabs>
        <w:ind w:left="267" w:firstLine="5040"/>
      </w:pPr>
      <w:rPr>
        <w:rFonts w:hint="default"/>
        <w:position w:val="0"/>
      </w:rPr>
    </w:lvl>
    <w:lvl w:ilvl="8">
      <w:start w:val="1"/>
      <w:numFmt w:val="upperLetter"/>
      <w:lvlText w:val="%9."/>
      <w:lvlJc w:val="left"/>
      <w:pPr>
        <w:tabs>
          <w:tab w:val="num" w:pos="267"/>
        </w:tabs>
        <w:ind w:left="267" w:firstLine="5760"/>
      </w:pPr>
      <w:rPr>
        <w:rFonts w:hint="default"/>
        <w:position w:val="0"/>
      </w:rPr>
    </w:lvl>
  </w:abstractNum>
  <w:abstractNum w:abstractNumId="2">
    <w:nsid w:val="00000002"/>
    <w:multiLevelType w:val="multilevel"/>
    <w:tmpl w:val="894EE874"/>
    <w:lvl w:ilvl="0">
      <w:start w:val="1"/>
      <w:numFmt w:val="decimal"/>
      <w:isLgl/>
      <w:lvlText w:val="%1."/>
      <w:lvlJc w:val="left"/>
      <w:pPr>
        <w:tabs>
          <w:tab w:val="num" w:pos="240"/>
        </w:tabs>
        <w:ind w:left="240" w:firstLine="0"/>
      </w:pPr>
      <w:rPr>
        <w:rFonts w:hint="default"/>
        <w:position w:val="0"/>
      </w:rPr>
    </w:lvl>
    <w:lvl w:ilvl="1">
      <w:start w:val="1"/>
      <w:numFmt w:val="decimal"/>
      <w:isLgl/>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nsid w:val="00000003"/>
    <w:multiLevelType w:val="multilevel"/>
    <w:tmpl w:val="894EE875"/>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DC318E7"/>
    <w:multiLevelType w:val="hybridMultilevel"/>
    <w:tmpl w:val="11CE533A"/>
    <w:lvl w:ilvl="0" w:tplc="71F2B640">
      <w:start w:val="1"/>
      <w:numFmt w:val="bullet"/>
      <w:lvlText w:val=""/>
      <w:lvlJc w:val="left"/>
      <w:pPr>
        <w:tabs>
          <w:tab w:val="num" w:pos="720"/>
        </w:tabs>
        <w:ind w:left="720" w:hanging="360"/>
      </w:pPr>
      <w:rPr>
        <w:rFonts w:ascii="Wingdings" w:hAnsi="Wingdings" w:hint="default"/>
      </w:rPr>
    </w:lvl>
    <w:lvl w:ilvl="1" w:tplc="2DA43FC0" w:tentative="1">
      <w:start w:val="1"/>
      <w:numFmt w:val="bullet"/>
      <w:lvlText w:val=""/>
      <w:lvlJc w:val="left"/>
      <w:pPr>
        <w:tabs>
          <w:tab w:val="num" w:pos="1440"/>
        </w:tabs>
        <w:ind w:left="1440" w:hanging="360"/>
      </w:pPr>
      <w:rPr>
        <w:rFonts w:ascii="Wingdings" w:hAnsi="Wingdings" w:hint="default"/>
      </w:rPr>
    </w:lvl>
    <w:lvl w:ilvl="2" w:tplc="0FD82AA4" w:tentative="1">
      <w:start w:val="1"/>
      <w:numFmt w:val="bullet"/>
      <w:lvlText w:val=""/>
      <w:lvlJc w:val="left"/>
      <w:pPr>
        <w:tabs>
          <w:tab w:val="num" w:pos="2160"/>
        </w:tabs>
        <w:ind w:left="2160" w:hanging="360"/>
      </w:pPr>
      <w:rPr>
        <w:rFonts w:ascii="Wingdings" w:hAnsi="Wingdings" w:hint="default"/>
      </w:rPr>
    </w:lvl>
    <w:lvl w:ilvl="3" w:tplc="3A44AE42" w:tentative="1">
      <w:start w:val="1"/>
      <w:numFmt w:val="bullet"/>
      <w:lvlText w:val=""/>
      <w:lvlJc w:val="left"/>
      <w:pPr>
        <w:tabs>
          <w:tab w:val="num" w:pos="2880"/>
        </w:tabs>
        <w:ind w:left="2880" w:hanging="360"/>
      </w:pPr>
      <w:rPr>
        <w:rFonts w:ascii="Wingdings" w:hAnsi="Wingdings" w:hint="default"/>
      </w:rPr>
    </w:lvl>
    <w:lvl w:ilvl="4" w:tplc="C700F834" w:tentative="1">
      <w:start w:val="1"/>
      <w:numFmt w:val="bullet"/>
      <w:lvlText w:val=""/>
      <w:lvlJc w:val="left"/>
      <w:pPr>
        <w:tabs>
          <w:tab w:val="num" w:pos="3600"/>
        </w:tabs>
        <w:ind w:left="3600" w:hanging="360"/>
      </w:pPr>
      <w:rPr>
        <w:rFonts w:ascii="Wingdings" w:hAnsi="Wingdings" w:hint="default"/>
      </w:rPr>
    </w:lvl>
    <w:lvl w:ilvl="5" w:tplc="A598503C" w:tentative="1">
      <w:start w:val="1"/>
      <w:numFmt w:val="bullet"/>
      <w:lvlText w:val=""/>
      <w:lvlJc w:val="left"/>
      <w:pPr>
        <w:tabs>
          <w:tab w:val="num" w:pos="4320"/>
        </w:tabs>
        <w:ind w:left="4320" w:hanging="360"/>
      </w:pPr>
      <w:rPr>
        <w:rFonts w:ascii="Wingdings" w:hAnsi="Wingdings" w:hint="default"/>
      </w:rPr>
    </w:lvl>
    <w:lvl w:ilvl="6" w:tplc="64547F48" w:tentative="1">
      <w:start w:val="1"/>
      <w:numFmt w:val="bullet"/>
      <w:lvlText w:val=""/>
      <w:lvlJc w:val="left"/>
      <w:pPr>
        <w:tabs>
          <w:tab w:val="num" w:pos="5040"/>
        </w:tabs>
        <w:ind w:left="5040" w:hanging="360"/>
      </w:pPr>
      <w:rPr>
        <w:rFonts w:ascii="Wingdings" w:hAnsi="Wingdings" w:hint="default"/>
      </w:rPr>
    </w:lvl>
    <w:lvl w:ilvl="7" w:tplc="5CEE6D90" w:tentative="1">
      <w:start w:val="1"/>
      <w:numFmt w:val="bullet"/>
      <w:lvlText w:val=""/>
      <w:lvlJc w:val="left"/>
      <w:pPr>
        <w:tabs>
          <w:tab w:val="num" w:pos="5760"/>
        </w:tabs>
        <w:ind w:left="5760" w:hanging="360"/>
      </w:pPr>
      <w:rPr>
        <w:rFonts w:ascii="Wingdings" w:hAnsi="Wingdings" w:hint="default"/>
      </w:rPr>
    </w:lvl>
    <w:lvl w:ilvl="8" w:tplc="BF5017EA" w:tentative="1">
      <w:start w:val="1"/>
      <w:numFmt w:val="bullet"/>
      <w:lvlText w:val=""/>
      <w:lvlJc w:val="left"/>
      <w:pPr>
        <w:tabs>
          <w:tab w:val="num" w:pos="6480"/>
        </w:tabs>
        <w:ind w:left="6480" w:hanging="360"/>
      </w:pPr>
      <w:rPr>
        <w:rFonts w:ascii="Wingdings" w:hAnsi="Wingdings" w:hint="default"/>
      </w:rPr>
    </w:lvl>
  </w:abstractNum>
  <w:abstractNum w:abstractNumId="6">
    <w:nsid w:val="15A333DC"/>
    <w:multiLevelType w:val="hybridMultilevel"/>
    <w:tmpl w:val="6602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9198F"/>
    <w:multiLevelType w:val="hybridMultilevel"/>
    <w:tmpl w:val="93385DBA"/>
    <w:lvl w:ilvl="0" w:tplc="A9FCD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9254B"/>
    <w:multiLevelType w:val="hybridMultilevel"/>
    <w:tmpl w:val="AC1C4F9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7C2E34"/>
    <w:multiLevelType w:val="hybridMultilevel"/>
    <w:tmpl w:val="7E86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57997"/>
    <w:multiLevelType w:val="hybridMultilevel"/>
    <w:tmpl w:val="DF7E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9209F"/>
    <w:multiLevelType w:val="hybridMultilevel"/>
    <w:tmpl w:val="717ABA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E483D"/>
    <w:multiLevelType w:val="hybridMultilevel"/>
    <w:tmpl w:val="2196F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877B5"/>
    <w:multiLevelType w:val="hybridMultilevel"/>
    <w:tmpl w:val="0ED8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A5616"/>
    <w:multiLevelType w:val="hybridMultilevel"/>
    <w:tmpl w:val="B3E2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7467F"/>
    <w:multiLevelType w:val="hybridMultilevel"/>
    <w:tmpl w:val="75B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226BF"/>
    <w:multiLevelType w:val="hybridMultilevel"/>
    <w:tmpl w:val="646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F19AC"/>
    <w:multiLevelType w:val="hybridMultilevel"/>
    <w:tmpl w:val="1182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137213"/>
    <w:multiLevelType w:val="hybridMultilevel"/>
    <w:tmpl w:val="A132994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C7306A"/>
    <w:multiLevelType w:val="hybridMultilevel"/>
    <w:tmpl w:val="0DBA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A03D84"/>
    <w:multiLevelType w:val="hybridMultilevel"/>
    <w:tmpl w:val="82F46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937611"/>
    <w:multiLevelType w:val="hybridMultilevel"/>
    <w:tmpl w:val="7FA0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C6739"/>
    <w:multiLevelType w:val="hybridMultilevel"/>
    <w:tmpl w:val="6430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483E99"/>
    <w:multiLevelType w:val="hybridMultilevel"/>
    <w:tmpl w:val="56CA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16"/>
  </w:num>
  <w:num w:numId="7">
    <w:abstractNumId w:val="20"/>
  </w:num>
  <w:num w:numId="8">
    <w:abstractNumId w:val="19"/>
  </w:num>
  <w:num w:numId="9">
    <w:abstractNumId w:val="7"/>
  </w:num>
  <w:num w:numId="10">
    <w:abstractNumId w:val="11"/>
  </w:num>
  <w:num w:numId="11">
    <w:abstractNumId w:val="8"/>
  </w:num>
  <w:num w:numId="12">
    <w:abstractNumId w:val="18"/>
  </w:num>
  <w:num w:numId="13">
    <w:abstractNumId w:val="23"/>
  </w:num>
  <w:num w:numId="14">
    <w:abstractNumId w:val="5"/>
  </w:num>
  <w:num w:numId="15">
    <w:abstractNumId w:val="21"/>
  </w:num>
  <w:num w:numId="16">
    <w:abstractNumId w:val="13"/>
  </w:num>
  <w:num w:numId="17">
    <w:abstractNumId w:val="22"/>
  </w:num>
  <w:num w:numId="18">
    <w:abstractNumId w:val="10"/>
  </w:num>
  <w:num w:numId="19">
    <w:abstractNumId w:val="9"/>
  </w:num>
  <w:num w:numId="20">
    <w:abstractNumId w:val="15"/>
  </w:num>
  <w:num w:numId="21">
    <w:abstractNumId w:val="12"/>
  </w:num>
  <w:num w:numId="22">
    <w:abstractNumId w:val="17"/>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B6"/>
    <w:rsid w:val="00015625"/>
    <w:rsid w:val="0002383B"/>
    <w:rsid w:val="000242A0"/>
    <w:rsid w:val="00091DA4"/>
    <w:rsid w:val="0017716B"/>
    <w:rsid w:val="001F49DC"/>
    <w:rsid w:val="00222DD5"/>
    <w:rsid w:val="00286C52"/>
    <w:rsid w:val="002C0159"/>
    <w:rsid w:val="00367897"/>
    <w:rsid w:val="003A28D1"/>
    <w:rsid w:val="004307A1"/>
    <w:rsid w:val="005616A4"/>
    <w:rsid w:val="005671E7"/>
    <w:rsid w:val="005B6B8C"/>
    <w:rsid w:val="006353B6"/>
    <w:rsid w:val="00685E16"/>
    <w:rsid w:val="006C4B87"/>
    <w:rsid w:val="006D51B9"/>
    <w:rsid w:val="006D645E"/>
    <w:rsid w:val="00704AB7"/>
    <w:rsid w:val="00717A6B"/>
    <w:rsid w:val="00773A67"/>
    <w:rsid w:val="007B28B4"/>
    <w:rsid w:val="0086356D"/>
    <w:rsid w:val="008641E9"/>
    <w:rsid w:val="0089111A"/>
    <w:rsid w:val="008E22B7"/>
    <w:rsid w:val="00901E37"/>
    <w:rsid w:val="00927C3C"/>
    <w:rsid w:val="009816DD"/>
    <w:rsid w:val="00A16265"/>
    <w:rsid w:val="00AC6379"/>
    <w:rsid w:val="00AE0552"/>
    <w:rsid w:val="00AE4D71"/>
    <w:rsid w:val="00AE6C9B"/>
    <w:rsid w:val="00B25A35"/>
    <w:rsid w:val="00B37A5F"/>
    <w:rsid w:val="00B73BBE"/>
    <w:rsid w:val="00BB19F8"/>
    <w:rsid w:val="00BE74AD"/>
    <w:rsid w:val="00C3548A"/>
    <w:rsid w:val="00C94C88"/>
    <w:rsid w:val="00D04EC8"/>
    <w:rsid w:val="00DA6C1C"/>
    <w:rsid w:val="00DA7B59"/>
    <w:rsid w:val="00E369AF"/>
    <w:rsid w:val="00E75C1A"/>
    <w:rsid w:val="00ED4200"/>
    <w:rsid w:val="00F454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C6D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autoRedefine/>
    <w:qFormat/>
    <w:rsid w:val="007B28B4"/>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autoRedefine/>
    <w:rsid w:val="005B6B8C"/>
    <w:rPr>
      <w:rFonts w:eastAsia="ヒラギノ角ゴ Pro W3"/>
      <w:color w:val="000000"/>
      <w:sz w:val="26"/>
      <w:szCs w:val="26"/>
    </w:rPr>
  </w:style>
  <w:style w:type="numbering" w:customStyle="1" w:styleId="Harvard">
    <w:name w:val="Harvard"/>
    <w:autoRedefine/>
    <w:rsid w:val="007B28B4"/>
  </w:style>
  <w:style w:type="paragraph" w:styleId="FootnoteText">
    <w:name w:val="footnote text"/>
    <w:rsid w:val="007B28B4"/>
    <w:rPr>
      <w:rFonts w:ascii="Helvetica" w:eastAsia="ヒラギノ角ゴ Pro W3" w:hAnsi="Helvetica"/>
      <w:color w:val="000000"/>
    </w:rPr>
  </w:style>
  <w:style w:type="paragraph" w:customStyle="1" w:styleId="ColorfulList-Accent11">
    <w:name w:val="Colorful List - Accent 11"/>
    <w:basedOn w:val="Normal"/>
    <w:uiPriority w:val="34"/>
    <w:qFormat/>
    <w:rsid w:val="00091DA4"/>
    <w:pPr>
      <w:spacing w:after="200"/>
      <w:ind w:left="720"/>
      <w:contextualSpacing/>
    </w:pPr>
    <w:rPr>
      <w:rFonts w:ascii="Cambria" w:eastAsia="Cambria" w:hAnsi="Cambria"/>
      <w:color w:val="auto"/>
      <w:sz w:val="24"/>
    </w:rPr>
  </w:style>
  <w:style w:type="character" w:styleId="FootnoteReference">
    <w:name w:val="footnote reference"/>
    <w:locked/>
    <w:rsid w:val="00091DA4"/>
    <w:rPr>
      <w:vertAlign w:val="superscript"/>
    </w:rPr>
  </w:style>
  <w:style w:type="paragraph" w:styleId="Header">
    <w:name w:val="header"/>
    <w:basedOn w:val="Normal"/>
    <w:link w:val="HeaderChar"/>
    <w:locked/>
    <w:rsid w:val="000242A0"/>
    <w:pPr>
      <w:tabs>
        <w:tab w:val="center" w:pos="4320"/>
        <w:tab w:val="right" w:pos="8640"/>
      </w:tabs>
    </w:pPr>
  </w:style>
  <w:style w:type="character" w:customStyle="1" w:styleId="HeaderChar">
    <w:name w:val="Header Char"/>
    <w:link w:val="Header"/>
    <w:rsid w:val="000242A0"/>
    <w:rPr>
      <w:rFonts w:eastAsia="ヒラギノ角ゴ Pro W3"/>
      <w:color w:val="000000"/>
      <w:szCs w:val="24"/>
    </w:rPr>
  </w:style>
  <w:style w:type="paragraph" w:styleId="Footer">
    <w:name w:val="footer"/>
    <w:basedOn w:val="Normal"/>
    <w:link w:val="FooterChar"/>
    <w:locked/>
    <w:rsid w:val="000242A0"/>
    <w:pPr>
      <w:tabs>
        <w:tab w:val="center" w:pos="4320"/>
        <w:tab w:val="right" w:pos="8640"/>
      </w:tabs>
    </w:pPr>
  </w:style>
  <w:style w:type="character" w:customStyle="1" w:styleId="FooterChar">
    <w:name w:val="Footer Char"/>
    <w:link w:val="Footer"/>
    <w:rsid w:val="000242A0"/>
    <w:rPr>
      <w:rFonts w:eastAsia="ヒラギノ角ゴ Pro W3"/>
      <w:color w:val="000000"/>
      <w:szCs w:val="24"/>
    </w:rPr>
  </w:style>
  <w:style w:type="paragraph" w:styleId="ListParagraph">
    <w:name w:val="List Paragraph"/>
    <w:basedOn w:val="Normal"/>
    <w:uiPriority w:val="34"/>
    <w:qFormat/>
    <w:rsid w:val="00773A67"/>
    <w:pPr>
      <w:ind w:left="720"/>
    </w:pPr>
  </w:style>
  <w:style w:type="paragraph" w:styleId="BalloonText">
    <w:name w:val="Balloon Text"/>
    <w:basedOn w:val="Normal"/>
    <w:link w:val="BalloonTextChar"/>
    <w:semiHidden/>
    <w:unhideWhenUsed/>
    <w:locked/>
    <w:rsid w:val="005671E7"/>
    <w:rPr>
      <w:rFonts w:ascii="Lucida Grande" w:hAnsi="Lucida Grande"/>
      <w:sz w:val="18"/>
      <w:szCs w:val="18"/>
    </w:rPr>
  </w:style>
  <w:style w:type="character" w:customStyle="1" w:styleId="BalloonTextChar">
    <w:name w:val="Balloon Text Char"/>
    <w:basedOn w:val="DefaultParagraphFont"/>
    <w:link w:val="BalloonText"/>
    <w:semiHidden/>
    <w:rsid w:val="005671E7"/>
    <w:rPr>
      <w:rFonts w:ascii="Lucida Grande" w:eastAsia="ヒラギノ角ゴ Pro W3" w:hAnsi="Lucida Grande"/>
      <w:color w:val="000000"/>
      <w:sz w:val="18"/>
      <w:szCs w:val="18"/>
    </w:rPr>
  </w:style>
  <w:style w:type="character" w:styleId="Hyperlink">
    <w:name w:val="Hyperlink"/>
    <w:basedOn w:val="DefaultParagraphFont"/>
    <w:unhideWhenUsed/>
    <w:locked/>
    <w:rsid w:val="001F49DC"/>
    <w:rPr>
      <w:color w:val="0000FF" w:themeColor="hyperlink"/>
      <w:u w:val="single"/>
    </w:rPr>
  </w:style>
  <w:style w:type="table" w:styleId="TableGrid">
    <w:name w:val="Table Grid"/>
    <w:basedOn w:val="TableNormal"/>
    <w:uiPriority w:val="59"/>
    <w:locked/>
    <w:rsid w:val="00015625"/>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autoRedefine/>
    <w:qFormat/>
    <w:rsid w:val="007B28B4"/>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autoRedefine/>
    <w:rsid w:val="005B6B8C"/>
    <w:rPr>
      <w:rFonts w:eastAsia="ヒラギノ角ゴ Pro W3"/>
      <w:color w:val="000000"/>
      <w:sz w:val="26"/>
      <w:szCs w:val="26"/>
    </w:rPr>
  </w:style>
  <w:style w:type="numbering" w:customStyle="1" w:styleId="Harvard">
    <w:name w:val="Harvard"/>
    <w:autoRedefine/>
    <w:rsid w:val="007B28B4"/>
  </w:style>
  <w:style w:type="paragraph" w:styleId="FootnoteText">
    <w:name w:val="footnote text"/>
    <w:rsid w:val="007B28B4"/>
    <w:rPr>
      <w:rFonts w:ascii="Helvetica" w:eastAsia="ヒラギノ角ゴ Pro W3" w:hAnsi="Helvetica"/>
      <w:color w:val="000000"/>
    </w:rPr>
  </w:style>
  <w:style w:type="paragraph" w:customStyle="1" w:styleId="ColorfulList-Accent11">
    <w:name w:val="Colorful List - Accent 11"/>
    <w:basedOn w:val="Normal"/>
    <w:uiPriority w:val="34"/>
    <w:qFormat/>
    <w:rsid w:val="00091DA4"/>
    <w:pPr>
      <w:spacing w:after="200"/>
      <w:ind w:left="720"/>
      <w:contextualSpacing/>
    </w:pPr>
    <w:rPr>
      <w:rFonts w:ascii="Cambria" w:eastAsia="Cambria" w:hAnsi="Cambria"/>
      <w:color w:val="auto"/>
      <w:sz w:val="24"/>
    </w:rPr>
  </w:style>
  <w:style w:type="character" w:styleId="FootnoteReference">
    <w:name w:val="footnote reference"/>
    <w:locked/>
    <w:rsid w:val="00091DA4"/>
    <w:rPr>
      <w:vertAlign w:val="superscript"/>
    </w:rPr>
  </w:style>
  <w:style w:type="paragraph" w:styleId="Header">
    <w:name w:val="header"/>
    <w:basedOn w:val="Normal"/>
    <w:link w:val="HeaderChar"/>
    <w:locked/>
    <w:rsid w:val="000242A0"/>
    <w:pPr>
      <w:tabs>
        <w:tab w:val="center" w:pos="4320"/>
        <w:tab w:val="right" w:pos="8640"/>
      </w:tabs>
    </w:pPr>
  </w:style>
  <w:style w:type="character" w:customStyle="1" w:styleId="HeaderChar">
    <w:name w:val="Header Char"/>
    <w:link w:val="Header"/>
    <w:rsid w:val="000242A0"/>
    <w:rPr>
      <w:rFonts w:eastAsia="ヒラギノ角ゴ Pro W3"/>
      <w:color w:val="000000"/>
      <w:szCs w:val="24"/>
    </w:rPr>
  </w:style>
  <w:style w:type="paragraph" w:styleId="Footer">
    <w:name w:val="footer"/>
    <w:basedOn w:val="Normal"/>
    <w:link w:val="FooterChar"/>
    <w:locked/>
    <w:rsid w:val="000242A0"/>
    <w:pPr>
      <w:tabs>
        <w:tab w:val="center" w:pos="4320"/>
        <w:tab w:val="right" w:pos="8640"/>
      </w:tabs>
    </w:pPr>
  </w:style>
  <w:style w:type="character" w:customStyle="1" w:styleId="FooterChar">
    <w:name w:val="Footer Char"/>
    <w:link w:val="Footer"/>
    <w:rsid w:val="000242A0"/>
    <w:rPr>
      <w:rFonts w:eastAsia="ヒラギノ角ゴ Pro W3"/>
      <w:color w:val="000000"/>
      <w:szCs w:val="24"/>
    </w:rPr>
  </w:style>
  <w:style w:type="paragraph" w:styleId="ListParagraph">
    <w:name w:val="List Paragraph"/>
    <w:basedOn w:val="Normal"/>
    <w:uiPriority w:val="34"/>
    <w:qFormat/>
    <w:rsid w:val="00773A67"/>
    <w:pPr>
      <w:ind w:left="720"/>
    </w:pPr>
  </w:style>
  <w:style w:type="paragraph" w:styleId="BalloonText">
    <w:name w:val="Balloon Text"/>
    <w:basedOn w:val="Normal"/>
    <w:link w:val="BalloonTextChar"/>
    <w:semiHidden/>
    <w:unhideWhenUsed/>
    <w:locked/>
    <w:rsid w:val="005671E7"/>
    <w:rPr>
      <w:rFonts w:ascii="Lucida Grande" w:hAnsi="Lucida Grande"/>
      <w:sz w:val="18"/>
      <w:szCs w:val="18"/>
    </w:rPr>
  </w:style>
  <w:style w:type="character" w:customStyle="1" w:styleId="BalloonTextChar">
    <w:name w:val="Balloon Text Char"/>
    <w:basedOn w:val="DefaultParagraphFont"/>
    <w:link w:val="BalloonText"/>
    <w:semiHidden/>
    <w:rsid w:val="005671E7"/>
    <w:rPr>
      <w:rFonts w:ascii="Lucida Grande" w:eastAsia="ヒラギノ角ゴ Pro W3" w:hAnsi="Lucida Grande"/>
      <w:color w:val="000000"/>
      <w:sz w:val="18"/>
      <w:szCs w:val="18"/>
    </w:rPr>
  </w:style>
  <w:style w:type="character" w:styleId="Hyperlink">
    <w:name w:val="Hyperlink"/>
    <w:basedOn w:val="DefaultParagraphFont"/>
    <w:unhideWhenUsed/>
    <w:locked/>
    <w:rsid w:val="001F49DC"/>
    <w:rPr>
      <w:color w:val="0000FF" w:themeColor="hyperlink"/>
      <w:u w:val="single"/>
    </w:rPr>
  </w:style>
  <w:style w:type="table" w:styleId="TableGrid">
    <w:name w:val="Table Grid"/>
    <w:basedOn w:val="TableNormal"/>
    <w:uiPriority w:val="59"/>
    <w:locked/>
    <w:rsid w:val="00015625"/>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923</Words>
  <Characters>5262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Roman Persecutions of Early Christians</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Persecutions of Early Christians</dc:title>
  <dc:subject/>
  <dc:creator>Klon Kitchen</dc:creator>
  <cp:keywords/>
  <cp:lastModifiedBy>Sheridan Hills</cp:lastModifiedBy>
  <cp:revision>3</cp:revision>
  <dcterms:created xsi:type="dcterms:W3CDTF">2017-06-25T04:58:00Z</dcterms:created>
  <dcterms:modified xsi:type="dcterms:W3CDTF">2017-06-25T05:12:00Z</dcterms:modified>
</cp:coreProperties>
</file>